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23FF7" w14:textId="77777777" w:rsidR="00885578" w:rsidRPr="00AD1275" w:rsidRDefault="00885578" w:rsidP="00AE2DC5">
      <w:pPr>
        <w:jc w:val="center"/>
        <w:rPr>
          <w:rFonts w:cs="Arial"/>
          <w:b/>
          <w:sz w:val="28"/>
          <w:szCs w:val="28"/>
        </w:rPr>
      </w:pPr>
    </w:p>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6F96CC47" w:rsidR="009F3720" w:rsidRPr="00AD1275" w:rsidRDefault="002147D8" w:rsidP="00656DC6">
      <w:pPr>
        <w:jc w:val="center"/>
        <w:rPr>
          <w:rFonts w:cs="Arial"/>
          <w:b/>
          <w:sz w:val="28"/>
          <w:szCs w:val="28"/>
        </w:rPr>
      </w:pPr>
      <w:r w:rsidRPr="00AD1275">
        <w:rPr>
          <w:rFonts w:cs="Arial"/>
          <w:b/>
          <w:sz w:val="28"/>
          <w:szCs w:val="28"/>
        </w:rPr>
        <w:t xml:space="preserve"> </w:t>
      </w:r>
      <w:r w:rsidR="00E252E1">
        <w:rPr>
          <w:rFonts w:cs="Arial"/>
          <w:b/>
          <w:sz w:val="28"/>
          <w:szCs w:val="28"/>
        </w:rPr>
        <w:t>na vyhotovení p</w:t>
      </w:r>
      <w:r w:rsidR="00656DC6" w:rsidRPr="00656DC6">
        <w:rPr>
          <w:rFonts w:cs="Arial"/>
          <w:b/>
          <w:sz w:val="28"/>
          <w:szCs w:val="28"/>
        </w:rPr>
        <w:t>rojektov</w:t>
      </w:r>
      <w:r w:rsidR="00367A52">
        <w:rPr>
          <w:rFonts w:cs="Arial"/>
          <w:b/>
          <w:sz w:val="28"/>
          <w:szCs w:val="28"/>
        </w:rPr>
        <w:t>é</w:t>
      </w:r>
      <w:r w:rsidR="00656DC6" w:rsidRPr="00656DC6">
        <w:rPr>
          <w:rFonts w:cs="Arial"/>
          <w:b/>
          <w:sz w:val="28"/>
          <w:szCs w:val="28"/>
        </w:rPr>
        <w:t xml:space="preserve"> dokumentace pro stavební povolení a</w:t>
      </w:r>
      <w:r w:rsidR="00FE7108">
        <w:rPr>
          <w:rFonts w:cs="Arial"/>
          <w:b/>
          <w:sz w:val="28"/>
          <w:szCs w:val="28"/>
        </w:rPr>
        <w:t> </w:t>
      </w:r>
      <w:r w:rsidR="00656DC6" w:rsidRPr="00656DC6">
        <w:rPr>
          <w:rFonts w:cs="Arial"/>
          <w:b/>
          <w:sz w:val="28"/>
          <w:szCs w:val="28"/>
        </w:rPr>
        <w:t>provedení stavby s</w:t>
      </w:r>
      <w:r w:rsidR="00FE7108">
        <w:rPr>
          <w:rFonts w:cs="Arial"/>
          <w:b/>
          <w:sz w:val="28"/>
          <w:szCs w:val="28"/>
        </w:rPr>
        <w:t> </w:t>
      </w:r>
      <w:r w:rsidR="00656DC6" w:rsidRPr="00656DC6">
        <w:rPr>
          <w:rFonts w:cs="Arial"/>
          <w:b/>
          <w:sz w:val="28"/>
          <w:szCs w:val="28"/>
        </w:rPr>
        <w:t>názvem</w:t>
      </w:r>
      <w:r w:rsidR="00FE7108">
        <w:rPr>
          <w:rFonts w:cs="Arial"/>
          <w:b/>
          <w:sz w:val="28"/>
          <w:szCs w:val="28"/>
        </w:rPr>
        <w:br/>
      </w:r>
      <w:r w:rsidR="00656DC6" w:rsidRPr="00656DC6">
        <w:rPr>
          <w:rFonts w:cs="Arial"/>
          <w:b/>
          <w:sz w:val="28"/>
          <w:szCs w:val="28"/>
        </w:rPr>
        <w:t>„</w:t>
      </w:r>
      <w:r w:rsidR="00367A52" w:rsidRPr="00367A52">
        <w:rPr>
          <w:rFonts w:cs="Arial"/>
          <w:b/>
          <w:sz w:val="28"/>
          <w:szCs w:val="28"/>
        </w:rPr>
        <w:t xml:space="preserve">Protierozní opatření v k. </w:t>
      </w:r>
      <w:proofErr w:type="spellStart"/>
      <w:r w:rsidR="00367A52" w:rsidRPr="00367A52">
        <w:rPr>
          <w:rFonts w:cs="Arial"/>
          <w:b/>
          <w:sz w:val="28"/>
          <w:szCs w:val="28"/>
        </w:rPr>
        <w:t>ú.</w:t>
      </w:r>
      <w:proofErr w:type="spellEnd"/>
      <w:r w:rsidR="00367A52" w:rsidRPr="00367A52">
        <w:rPr>
          <w:rFonts w:cs="Arial"/>
          <w:b/>
          <w:sz w:val="28"/>
          <w:szCs w:val="28"/>
        </w:rPr>
        <w:t xml:space="preserve"> </w:t>
      </w:r>
      <w:proofErr w:type="spellStart"/>
      <w:r w:rsidR="00367A52" w:rsidRPr="00367A52">
        <w:rPr>
          <w:rFonts w:cs="Arial"/>
          <w:b/>
          <w:sz w:val="28"/>
          <w:szCs w:val="28"/>
        </w:rPr>
        <w:t>Tetětice</w:t>
      </w:r>
      <w:proofErr w:type="spellEnd"/>
      <w:r w:rsidR="00656DC6" w:rsidRPr="00656DC6">
        <w:rPr>
          <w:rFonts w:cs="Arial"/>
          <w:b/>
          <w:sz w:val="28"/>
          <w:szCs w:val="28"/>
        </w:rPr>
        <w:t>“</w:t>
      </w:r>
    </w:p>
    <w:p w14:paraId="500BF924" w14:textId="77777777" w:rsidR="009F3720" w:rsidRPr="00FE7108" w:rsidRDefault="009F3720" w:rsidP="00AE2DC5">
      <w:pPr>
        <w:jc w:val="center"/>
        <w:rPr>
          <w:rFonts w:cs="Arial"/>
          <w:bCs/>
          <w:sz w:val="16"/>
          <w:szCs w:val="16"/>
        </w:rPr>
      </w:pPr>
      <w:r w:rsidRPr="00FE7108">
        <w:rPr>
          <w:rFonts w:cs="Arial"/>
          <w:bCs/>
          <w:szCs w:val="22"/>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0C2429">
      <w:pPr>
        <w:spacing w:after="0" w:line="240" w:lineRule="auto"/>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C2429">
      <w:pPr>
        <w:spacing w:after="0" w:line="240" w:lineRule="auto"/>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0C2429">
      <w:pPr>
        <w:spacing w:after="240" w:line="240" w:lineRule="auto"/>
        <w:jc w:val="center"/>
        <w:rPr>
          <w:rFonts w:cs="Arial"/>
          <w:szCs w:val="22"/>
        </w:rPr>
      </w:pPr>
      <w:r w:rsidRPr="004D5F78">
        <w:rPr>
          <w:rFonts w:cs="Arial"/>
          <w:szCs w:val="22"/>
        </w:rPr>
        <w:t>(dále jen „občanský zákoník“)</w:t>
      </w: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6EC5BA91" w14:textId="77777777" w:rsidR="00826E28" w:rsidRPr="001E162D" w:rsidRDefault="00826E28" w:rsidP="00826E28">
      <w:pPr>
        <w:tabs>
          <w:tab w:val="left" w:pos="4253"/>
        </w:tabs>
        <w:spacing w:after="0"/>
        <w:jc w:val="both"/>
        <w:rPr>
          <w:rFonts w:cs="Arial"/>
          <w:b/>
          <w:szCs w:val="22"/>
        </w:rPr>
      </w:pPr>
      <w:r w:rsidRPr="001E162D">
        <w:rPr>
          <w:rFonts w:cs="Arial"/>
          <w:b/>
          <w:szCs w:val="22"/>
        </w:rPr>
        <w:t xml:space="preserve">Objednatel: </w:t>
      </w:r>
    </w:p>
    <w:p w14:paraId="32933BF2" w14:textId="77777777" w:rsidR="00826E28" w:rsidRPr="001E162D" w:rsidRDefault="00826E28" w:rsidP="00826E28">
      <w:pPr>
        <w:tabs>
          <w:tab w:val="left" w:pos="4253"/>
        </w:tabs>
        <w:spacing w:after="0"/>
        <w:jc w:val="both"/>
        <w:rPr>
          <w:rFonts w:cs="Arial"/>
          <w:b/>
          <w:szCs w:val="22"/>
        </w:rPr>
      </w:pPr>
    </w:p>
    <w:p w14:paraId="556F82B6" w14:textId="77777777" w:rsidR="00826E28" w:rsidRPr="001E162D" w:rsidRDefault="00826E28" w:rsidP="00826E28">
      <w:pPr>
        <w:tabs>
          <w:tab w:val="left" w:pos="4253"/>
        </w:tabs>
        <w:spacing w:after="0" w:line="240" w:lineRule="atLeast"/>
        <w:jc w:val="both"/>
        <w:rPr>
          <w:rFonts w:cs="Arial"/>
          <w:b/>
          <w:szCs w:val="22"/>
        </w:rPr>
      </w:pPr>
      <w:r w:rsidRPr="001E162D">
        <w:rPr>
          <w:rFonts w:cs="Arial"/>
          <w:b/>
          <w:szCs w:val="22"/>
        </w:rPr>
        <w:t>Česká republika – Státní pozemkový úřad</w:t>
      </w:r>
    </w:p>
    <w:p w14:paraId="31F66B1E" w14:textId="77777777" w:rsidR="00826E28" w:rsidRPr="001E162D" w:rsidRDefault="00826E28" w:rsidP="00826E28">
      <w:pPr>
        <w:tabs>
          <w:tab w:val="left" w:pos="4253"/>
        </w:tabs>
        <w:spacing w:after="0" w:line="240" w:lineRule="atLeast"/>
        <w:jc w:val="both"/>
        <w:rPr>
          <w:rFonts w:cs="Arial"/>
          <w:b/>
          <w:szCs w:val="22"/>
        </w:rPr>
      </w:pPr>
      <w:r w:rsidRPr="001E162D">
        <w:rPr>
          <w:rFonts w:cs="Arial"/>
          <w:bCs/>
          <w:szCs w:val="22"/>
        </w:rPr>
        <w:t>Sídlo:</w:t>
      </w:r>
      <w:r w:rsidRPr="001E162D">
        <w:rPr>
          <w:rFonts w:cs="Arial"/>
          <w:b/>
          <w:szCs w:val="22"/>
        </w:rPr>
        <w:t xml:space="preserve"> </w:t>
      </w:r>
      <w:r w:rsidRPr="001E162D">
        <w:rPr>
          <w:rFonts w:cs="Arial"/>
          <w:szCs w:val="22"/>
        </w:rPr>
        <w:t>Husinecká 1024/</w:t>
      </w:r>
      <w:proofErr w:type="gramStart"/>
      <w:r w:rsidRPr="001E162D">
        <w:rPr>
          <w:rFonts w:cs="Arial"/>
          <w:szCs w:val="22"/>
        </w:rPr>
        <w:t>11a</w:t>
      </w:r>
      <w:proofErr w:type="gramEnd"/>
      <w:r w:rsidRPr="001E162D">
        <w:rPr>
          <w:rFonts w:cs="Arial"/>
          <w:szCs w:val="22"/>
        </w:rPr>
        <w:t>, 130 00 Praha 3</w:t>
      </w:r>
      <w:r w:rsidRPr="001E162D">
        <w:rPr>
          <w:rFonts w:cs="Arial"/>
          <w:b/>
          <w:szCs w:val="22"/>
        </w:rPr>
        <w:t xml:space="preserve"> </w:t>
      </w:r>
    </w:p>
    <w:p w14:paraId="5578200F" w14:textId="77777777" w:rsidR="00826E28" w:rsidRPr="001E162D" w:rsidRDefault="00826E28" w:rsidP="00826E28">
      <w:pPr>
        <w:overflowPunct w:val="0"/>
        <w:autoSpaceDE w:val="0"/>
        <w:autoSpaceDN w:val="0"/>
        <w:adjustRightInd w:val="0"/>
        <w:spacing w:after="0" w:line="240" w:lineRule="atLeast"/>
        <w:jc w:val="both"/>
        <w:textAlignment w:val="baseline"/>
        <w:rPr>
          <w:rFonts w:cs="Arial"/>
          <w:bCs/>
          <w:snapToGrid w:val="0"/>
          <w:szCs w:val="22"/>
          <w:highlight w:val="yellow"/>
        </w:rPr>
      </w:pPr>
      <w:r w:rsidRPr="001E162D">
        <w:rPr>
          <w:rFonts w:cs="Arial"/>
          <w:b/>
          <w:szCs w:val="22"/>
        </w:rPr>
        <w:t>Krajský pozemkový úřad pro Zlínský kraj</w:t>
      </w:r>
    </w:p>
    <w:p w14:paraId="7C72C832" w14:textId="77777777" w:rsidR="00826E28" w:rsidRPr="001E162D" w:rsidRDefault="00826E28" w:rsidP="00826E28">
      <w:pPr>
        <w:overflowPunct w:val="0"/>
        <w:autoSpaceDE w:val="0"/>
        <w:autoSpaceDN w:val="0"/>
        <w:adjustRightInd w:val="0"/>
        <w:spacing w:after="0" w:line="240" w:lineRule="atLeast"/>
        <w:jc w:val="both"/>
        <w:textAlignment w:val="baseline"/>
        <w:rPr>
          <w:rFonts w:cs="Arial"/>
          <w:b/>
          <w:szCs w:val="22"/>
        </w:rPr>
      </w:pPr>
      <w:r w:rsidRPr="001E162D">
        <w:rPr>
          <w:rFonts w:cs="Arial"/>
          <w:b/>
          <w:szCs w:val="22"/>
        </w:rPr>
        <w:t>Adresa: Zarámí 88, 760 41 Zlín</w:t>
      </w:r>
    </w:p>
    <w:p w14:paraId="5A7723D1" w14:textId="77777777" w:rsidR="00826E28" w:rsidRPr="001E162D" w:rsidRDefault="00826E28" w:rsidP="00826E28">
      <w:pPr>
        <w:overflowPunct w:val="0"/>
        <w:autoSpaceDE w:val="0"/>
        <w:autoSpaceDN w:val="0"/>
        <w:adjustRightInd w:val="0"/>
        <w:spacing w:after="0" w:line="276" w:lineRule="auto"/>
        <w:ind w:left="4536" w:hanging="4536"/>
        <w:jc w:val="both"/>
        <w:textAlignment w:val="baseline"/>
        <w:rPr>
          <w:rFonts w:eastAsia="Lucida Sans Unicode" w:cs="Arial"/>
          <w:szCs w:val="22"/>
        </w:rPr>
      </w:pPr>
      <w:r w:rsidRPr="001E162D">
        <w:rPr>
          <w:rFonts w:eastAsia="Lucida Sans Unicode" w:cs="Arial"/>
          <w:szCs w:val="22"/>
        </w:rPr>
        <w:t>zastoupený:</w:t>
      </w:r>
      <w:r w:rsidRPr="001E162D">
        <w:rPr>
          <w:rFonts w:eastAsia="Lucida Sans Unicode" w:cs="Arial"/>
          <w:szCs w:val="22"/>
        </w:rPr>
        <w:tab/>
        <w:t>Ing. Mladou Augustinovou, ředitelkou KPÚ</w:t>
      </w:r>
    </w:p>
    <w:p w14:paraId="27A5FA4B" w14:textId="77777777" w:rsidR="00826E28" w:rsidRPr="001E162D" w:rsidRDefault="00826E28" w:rsidP="00826E28">
      <w:pPr>
        <w:widowControl w:val="0"/>
        <w:suppressAutoHyphens/>
        <w:spacing w:after="0" w:line="240" w:lineRule="auto"/>
        <w:ind w:left="4536" w:hanging="4536"/>
        <w:jc w:val="both"/>
        <w:rPr>
          <w:rFonts w:eastAsia="Lucida Sans Unicode" w:cs="Arial"/>
          <w:szCs w:val="22"/>
        </w:rPr>
      </w:pPr>
      <w:r w:rsidRPr="001E162D">
        <w:rPr>
          <w:rFonts w:eastAsia="Lucida Sans Unicode" w:cs="Arial"/>
          <w:szCs w:val="22"/>
        </w:rPr>
        <w:t>ve smluvních záležitostech oprávněn jednat:</w:t>
      </w:r>
      <w:r w:rsidRPr="001E162D">
        <w:rPr>
          <w:rFonts w:eastAsia="Lucida Sans Unicode" w:cs="Arial"/>
          <w:szCs w:val="22"/>
        </w:rPr>
        <w:tab/>
        <w:t>Ing. Mlada Augustinová, ředitelka KPÚ</w:t>
      </w:r>
    </w:p>
    <w:p w14:paraId="257FE245" w14:textId="77777777" w:rsidR="00826E28" w:rsidRPr="001E162D" w:rsidRDefault="00826E28" w:rsidP="00826E28">
      <w:pPr>
        <w:widowControl w:val="0"/>
        <w:tabs>
          <w:tab w:val="left" w:pos="4536"/>
        </w:tabs>
        <w:suppressAutoHyphens/>
        <w:spacing w:after="0" w:line="240" w:lineRule="auto"/>
        <w:ind w:left="4536" w:hanging="4536"/>
        <w:rPr>
          <w:rFonts w:eastAsia="Lucida Sans Unicode" w:cs="Arial"/>
          <w:szCs w:val="22"/>
        </w:rPr>
      </w:pPr>
      <w:r w:rsidRPr="001E162D">
        <w:rPr>
          <w:rFonts w:eastAsia="Lucida Sans Unicode" w:cs="Arial"/>
          <w:szCs w:val="22"/>
        </w:rPr>
        <w:t xml:space="preserve">v </w:t>
      </w:r>
      <w:r w:rsidRPr="001E162D">
        <w:rPr>
          <w:rFonts w:eastAsia="Lucida Sans Unicode" w:cs="Arial"/>
          <w:snapToGrid w:val="0"/>
          <w:szCs w:val="22"/>
        </w:rPr>
        <w:t>technických záležitostech oprávněn jednat:</w:t>
      </w:r>
      <w:r w:rsidRPr="001E162D">
        <w:rPr>
          <w:rFonts w:eastAsia="Lucida Sans Unicode" w:cs="Arial"/>
          <w:snapToGrid w:val="0"/>
          <w:szCs w:val="22"/>
        </w:rPr>
        <w:tab/>
        <w:t xml:space="preserve">Ing. </w:t>
      </w:r>
      <w:r>
        <w:rPr>
          <w:rFonts w:eastAsia="Lucida Sans Unicode" w:cs="Arial"/>
          <w:snapToGrid w:val="0"/>
          <w:szCs w:val="22"/>
        </w:rPr>
        <w:t>Radka Zábojníková</w:t>
      </w:r>
      <w:r w:rsidRPr="001E162D">
        <w:rPr>
          <w:rFonts w:eastAsia="Lucida Sans Unicode" w:cs="Arial"/>
          <w:snapToGrid w:val="0"/>
          <w:szCs w:val="22"/>
        </w:rPr>
        <w:t xml:space="preserve">, vedoucí pobočky </w:t>
      </w:r>
      <w:r>
        <w:rPr>
          <w:rFonts w:eastAsia="Lucida Sans Unicode" w:cs="Arial"/>
          <w:snapToGrid w:val="0"/>
          <w:szCs w:val="22"/>
        </w:rPr>
        <w:t>Kroměříž</w:t>
      </w:r>
    </w:p>
    <w:p w14:paraId="36182E6F" w14:textId="77777777" w:rsidR="00826E28" w:rsidRPr="001E162D" w:rsidRDefault="00826E28" w:rsidP="00826E28">
      <w:pPr>
        <w:widowControl w:val="0"/>
        <w:tabs>
          <w:tab w:val="left" w:pos="4536"/>
        </w:tabs>
        <w:suppressAutoHyphens/>
        <w:spacing w:after="0" w:line="240" w:lineRule="auto"/>
        <w:jc w:val="both"/>
        <w:rPr>
          <w:rFonts w:eastAsia="Lucida Sans Unicode" w:cs="Arial"/>
          <w:szCs w:val="22"/>
        </w:rPr>
      </w:pPr>
      <w:r w:rsidRPr="001E162D">
        <w:rPr>
          <w:rFonts w:eastAsia="Lucida Sans Unicode" w:cs="Arial"/>
          <w:szCs w:val="22"/>
        </w:rPr>
        <w:tab/>
        <w:t xml:space="preserve">Ing. </w:t>
      </w:r>
      <w:r>
        <w:rPr>
          <w:rFonts w:eastAsia="Lucida Sans Unicode" w:cs="Arial"/>
          <w:szCs w:val="22"/>
        </w:rPr>
        <w:t>Milan Vrtěl</w:t>
      </w:r>
      <w:r w:rsidRPr="001E162D">
        <w:rPr>
          <w:rFonts w:eastAsia="Lucida Sans Unicode" w:cs="Arial"/>
          <w:szCs w:val="22"/>
        </w:rPr>
        <w:t xml:space="preserve">, rada pobočky </w:t>
      </w:r>
      <w:r w:rsidRPr="009206A3">
        <w:rPr>
          <w:rFonts w:eastAsia="Lucida Sans Unicode" w:cs="Arial"/>
          <w:szCs w:val="22"/>
        </w:rPr>
        <w:t>Kroměříž</w:t>
      </w:r>
    </w:p>
    <w:p w14:paraId="58BA2919" w14:textId="77777777" w:rsidR="00826E28" w:rsidRPr="001E162D" w:rsidRDefault="00826E28" w:rsidP="00826E28">
      <w:pPr>
        <w:widowControl w:val="0"/>
        <w:tabs>
          <w:tab w:val="left" w:pos="4536"/>
        </w:tabs>
        <w:suppressAutoHyphens/>
        <w:spacing w:after="0" w:line="240" w:lineRule="auto"/>
        <w:rPr>
          <w:rFonts w:eastAsia="Lucida Sans Unicode" w:cs="Arial"/>
          <w:szCs w:val="22"/>
        </w:rPr>
      </w:pPr>
      <w:r w:rsidRPr="001E162D">
        <w:rPr>
          <w:rFonts w:eastAsia="Lucida Sans Unicode" w:cs="Arial"/>
          <w:szCs w:val="22"/>
        </w:rPr>
        <w:t>Tel. / E-mail:</w:t>
      </w:r>
      <w:r w:rsidRPr="001E162D">
        <w:rPr>
          <w:rFonts w:eastAsia="Lucida Sans Unicode" w:cs="Arial"/>
          <w:szCs w:val="22"/>
        </w:rPr>
        <w:tab/>
        <w:t>+420</w:t>
      </w:r>
      <w:r>
        <w:rPr>
          <w:rFonts w:eastAsia="Lucida Sans Unicode" w:cs="Arial"/>
          <w:szCs w:val="22"/>
        </w:rPr>
        <w:t> </w:t>
      </w:r>
      <w:r w:rsidRPr="009206A3">
        <w:rPr>
          <w:rFonts w:eastAsia="Lucida Sans Unicode" w:cs="Arial"/>
          <w:szCs w:val="22"/>
        </w:rPr>
        <w:t>725</w:t>
      </w:r>
      <w:r>
        <w:rPr>
          <w:rFonts w:eastAsia="Lucida Sans Unicode" w:cs="Arial"/>
          <w:szCs w:val="22"/>
        </w:rPr>
        <w:t> </w:t>
      </w:r>
      <w:r w:rsidRPr="009206A3">
        <w:rPr>
          <w:rFonts w:eastAsia="Lucida Sans Unicode" w:cs="Arial"/>
          <w:szCs w:val="22"/>
        </w:rPr>
        <w:t>900</w:t>
      </w:r>
      <w:r>
        <w:rPr>
          <w:rFonts w:eastAsia="Lucida Sans Unicode" w:cs="Arial"/>
          <w:szCs w:val="22"/>
        </w:rPr>
        <w:t xml:space="preserve"> </w:t>
      </w:r>
      <w:r w:rsidRPr="009206A3">
        <w:rPr>
          <w:rFonts w:eastAsia="Lucida Sans Unicode" w:cs="Arial"/>
          <w:szCs w:val="22"/>
        </w:rPr>
        <w:t xml:space="preserve">182 </w:t>
      </w:r>
      <w:r w:rsidRPr="001E162D">
        <w:rPr>
          <w:rFonts w:eastAsia="Lucida Sans Unicode" w:cs="Arial"/>
          <w:szCs w:val="22"/>
        </w:rPr>
        <w:t xml:space="preserve">/ </w:t>
      </w:r>
      <w:r>
        <w:rPr>
          <w:rFonts w:eastAsia="Lucida Sans Unicode" w:cs="Arial"/>
          <w:szCs w:val="22"/>
        </w:rPr>
        <w:t>r.zabojnikova</w:t>
      </w:r>
      <w:r w:rsidRPr="001E162D">
        <w:rPr>
          <w:rFonts w:eastAsia="Lucida Sans Unicode" w:cs="Arial"/>
          <w:szCs w:val="22"/>
        </w:rPr>
        <w:t>@spucr.cz</w:t>
      </w:r>
    </w:p>
    <w:p w14:paraId="78C77693" w14:textId="77777777" w:rsidR="00826E28" w:rsidRPr="001E162D" w:rsidRDefault="00826E28" w:rsidP="00826E28">
      <w:pPr>
        <w:widowControl w:val="0"/>
        <w:tabs>
          <w:tab w:val="left" w:pos="4536"/>
        </w:tabs>
        <w:suppressAutoHyphens/>
        <w:spacing w:after="0" w:line="240" w:lineRule="auto"/>
        <w:rPr>
          <w:rFonts w:eastAsia="Lucida Sans Unicode" w:cs="Arial"/>
          <w:szCs w:val="22"/>
        </w:rPr>
      </w:pPr>
      <w:r w:rsidRPr="001E162D">
        <w:rPr>
          <w:rFonts w:eastAsia="Lucida Sans Unicode" w:cs="Arial"/>
          <w:szCs w:val="22"/>
        </w:rPr>
        <w:tab/>
        <w:t>+420</w:t>
      </w:r>
      <w:r>
        <w:rPr>
          <w:rFonts w:eastAsia="Lucida Sans Unicode" w:cs="Arial"/>
          <w:szCs w:val="22"/>
        </w:rPr>
        <w:t> </w:t>
      </w:r>
      <w:r w:rsidRPr="009206A3">
        <w:rPr>
          <w:rFonts w:eastAsia="Lucida Sans Unicode" w:cs="Arial"/>
          <w:szCs w:val="22"/>
        </w:rPr>
        <w:t>728</w:t>
      </w:r>
      <w:r>
        <w:rPr>
          <w:rFonts w:eastAsia="Lucida Sans Unicode" w:cs="Arial"/>
          <w:szCs w:val="22"/>
        </w:rPr>
        <w:t> </w:t>
      </w:r>
      <w:r w:rsidRPr="009206A3">
        <w:rPr>
          <w:rFonts w:eastAsia="Lucida Sans Unicode" w:cs="Arial"/>
          <w:szCs w:val="22"/>
        </w:rPr>
        <w:t>172</w:t>
      </w:r>
      <w:r>
        <w:rPr>
          <w:rFonts w:eastAsia="Lucida Sans Unicode" w:cs="Arial"/>
          <w:szCs w:val="22"/>
        </w:rPr>
        <w:t xml:space="preserve"> </w:t>
      </w:r>
      <w:r w:rsidRPr="009206A3">
        <w:rPr>
          <w:rFonts w:eastAsia="Lucida Sans Unicode" w:cs="Arial"/>
          <w:szCs w:val="22"/>
        </w:rPr>
        <w:t xml:space="preserve">236 </w:t>
      </w:r>
      <w:r w:rsidRPr="001E162D">
        <w:rPr>
          <w:rFonts w:eastAsia="Lucida Sans Unicode" w:cs="Arial"/>
          <w:szCs w:val="22"/>
        </w:rPr>
        <w:t xml:space="preserve">/ </w:t>
      </w:r>
      <w:r>
        <w:rPr>
          <w:rFonts w:eastAsia="Lucida Sans Unicode" w:cs="Arial"/>
          <w:szCs w:val="22"/>
        </w:rPr>
        <w:t>m.vrtel</w:t>
      </w:r>
      <w:r w:rsidRPr="001E162D">
        <w:rPr>
          <w:rFonts w:eastAsia="Lucida Sans Unicode" w:cs="Arial"/>
          <w:szCs w:val="22"/>
        </w:rPr>
        <w:t>@spucr.cz</w:t>
      </w:r>
    </w:p>
    <w:p w14:paraId="171CE515" w14:textId="77777777" w:rsidR="00826E28" w:rsidRPr="001E162D" w:rsidRDefault="00826E28" w:rsidP="00826E28">
      <w:pPr>
        <w:widowControl w:val="0"/>
        <w:tabs>
          <w:tab w:val="left" w:pos="4536"/>
        </w:tabs>
        <w:suppressAutoHyphens/>
        <w:spacing w:after="0" w:line="240" w:lineRule="auto"/>
        <w:rPr>
          <w:rFonts w:eastAsia="Lucida Sans Unicode" w:cs="Arial"/>
          <w:szCs w:val="22"/>
        </w:rPr>
      </w:pPr>
      <w:r w:rsidRPr="001E162D">
        <w:rPr>
          <w:rFonts w:eastAsia="Lucida Sans Unicode" w:cs="Arial"/>
          <w:szCs w:val="22"/>
        </w:rPr>
        <w:t xml:space="preserve">Osoba </w:t>
      </w:r>
      <w:proofErr w:type="spellStart"/>
      <w:r w:rsidRPr="001E162D">
        <w:rPr>
          <w:rFonts w:eastAsia="Lucida Sans Unicode" w:cs="Arial"/>
          <w:szCs w:val="22"/>
        </w:rPr>
        <w:t>administrující</w:t>
      </w:r>
      <w:proofErr w:type="spellEnd"/>
      <w:r w:rsidRPr="001E162D">
        <w:rPr>
          <w:rFonts w:eastAsia="Lucida Sans Unicode" w:cs="Arial"/>
          <w:szCs w:val="22"/>
        </w:rPr>
        <w:t xml:space="preserve"> veřejnou zakázku: </w:t>
      </w:r>
      <w:r w:rsidRPr="001E162D">
        <w:rPr>
          <w:rFonts w:eastAsia="Lucida Sans Unicode" w:cs="Arial"/>
          <w:szCs w:val="22"/>
        </w:rPr>
        <w:tab/>
      </w:r>
      <w:r>
        <w:rPr>
          <w:rFonts w:eastAsia="Lucida Sans Unicode" w:cs="Arial"/>
          <w:szCs w:val="22"/>
        </w:rPr>
        <w:t>Ing. Petr Šošolík</w:t>
      </w:r>
    </w:p>
    <w:p w14:paraId="4A8D1DE3" w14:textId="77777777" w:rsidR="00826E28" w:rsidRPr="001E162D" w:rsidRDefault="00826E28" w:rsidP="00826E28">
      <w:pPr>
        <w:widowControl w:val="0"/>
        <w:tabs>
          <w:tab w:val="left" w:pos="4536"/>
        </w:tabs>
        <w:suppressAutoHyphens/>
        <w:spacing w:after="0" w:line="240" w:lineRule="auto"/>
        <w:rPr>
          <w:rFonts w:eastAsia="Lucida Sans Unicode" w:cs="Arial"/>
          <w:szCs w:val="22"/>
        </w:rPr>
      </w:pPr>
      <w:r w:rsidRPr="001E162D">
        <w:rPr>
          <w:rFonts w:eastAsia="Lucida Sans Unicode" w:cs="Arial"/>
          <w:szCs w:val="22"/>
        </w:rPr>
        <w:t>ID DS:</w:t>
      </w:r>
      <w:r w:rsidRPr="001E162D">
        <w:rPr>
          <w:rFonts w:eastAsia="Lucida Sans Unicode" w:cs="Arial"/>
          <w:szCs w:val="22"/>
        </w:rPr>
        <w:tab/>
        <w:t>z49per3</w:t>
      </w:r>
    </w:p>
    <w:p w14:paraId="22C05D57" w14:textId="77777777" w:rsidR="00826E28" w:rsidRDefault="00826E28" w:rsidP="00826E28">
      <w:pPr>
        <w:widowControl w:val="0"/>
        <w:tabs>
          <w:tab w:val="left" w:pos="4536"/>
        </w:tabs>
        <w:suppressAutoHyphens/>
        <w:spacing w:after="0" w:line="240" w:lineRule="auto"/>
        <w:rPr>
          <w:rFonts w:eastAsia="Lucida Sans Unicode" w:cs="Arial"/>
          <w:szCs w:val="22"/>
        </w:rPr>
      </w:pPr>
      <w:r w:rsidRPr="001E162D">
        <w:rPr>
          <w:rFonts w:eastAsia="Lucida Sans Unicode" w:cs="Arial"/>
          <w:szCs w:val="22"/>
        </w:rPr>
        <w:t>Bankovní spojení:</w:t>
      </w:r>
      <w:r w:rsidRPr="001E162D">
        <w:rPr>
          <w:rFonts w:eastAsia="Lucida Sans Unicode" w:cs="Arial"/>
          <w:szCs w:val="22"/>
        </w:rPr>
        <w:tab/>
        <w:t>Č</w:t>
      </w:r>
      <w:r>
        <w:rPr>
          <w:rFonts w:eastAsia="Lucida Sans Unicode" w:cs="Arial"/>
          <w:szCs w:val="22"/>
        </w:rPr>
        <w:t>eská národní banka</w:t>
      </w:r>
    </w:p>
    <w:p w14:paraId="48C99E35" w14:textId="77777777" w:rsidR="00826E28" w:rsidRPr="001E162D" w:rsidRDefault="00826E28" w:rsidP="00826E28">
      <w:pPr>
        <w:widowControl w:val="0"/>
        <w:tabs>
          <w:tab w:val="left" w:pos="4536"/>
        </w:tabs>
        <w:suppressAutoHyphens/>
        <w:spacing w:after="0" w:line="240" w:lineRule="auto"/>
        <w:rPr>
          <w:rFonts w:eastAsia="Lucida Sans Unicode" w:cs="Arial"/>
          <w:bCs/>
          <w:szCs w:val="22"/>
        </w:rPr>
      </w:pPr>
      <w:r w:rsidRPr="001E162D">
        <w:rPr>
          <w:rFonts w:eastAsia="Lucida Sans Unicode" w:cs="Arial"/>
          <w:bCs/>
          <w:szCs w:val="22"/>
        </w:rPr>
        <w:t>Číslo účtu:</w:t>
      </w:r>
      <w:r w:rsidRPr="001E162D">
        <w:rPr>
          <w:rFonts w:eastAsia="Lucida Sans Unicode" w:cs="Arial"/>
          <w:bCs/>
          <w:szCs w:val="22"/>
        </w:rPr>
        <w:tab/>
        <w:t>3723001/0710</w:t>
      </w:r>
    </w:p>
    <w:p w14:paraId="79C73BA8" w14:textId="77777777" w:rsidR="00826E28" w:rsidRPr="001E162D" w:rsidRDefault="00826E28" w:rsidP="00826E28">
      <w:pPr>
        <w:widowControl w:val="0"/>
        <w:tabs>
          <w:tab w:val="left" w:pos="4536"/>
        </w:tabs>
        <w:suppressAutoHyphens/>
        <w:spacing w:after="0" w:line="240" w:lineRule="auto"/>
        <w:rPr>
          <w:rFonts w:eastAsia="Lucida Sans Unicode" w:cs="Arial"/>
          <w:bCs/>
          <w:szCs w:val="22"/>
        </w:rPr>
      </w:pPr>
      <w:r w:rsidRPr="001E162D">
        <w:rPr>
          <w:rFonts w:eastAsia="Lucida Sans Unicode" w:cs="Arial"/>
          <w:bCs/>
          <w:szCs w:val="22"/>
        </w:rPr>
        <w:t>IČO:</w:t>
      </w:r>
      <w:r w:rsidRPr="001E162D">
        <w:rPr>
          <w:rFonts w:eastAsia="Lucida Sans Unicode" w:cs="Arial"/>
          <w:bCs/>
          <w:szCs w:val="22"/>
        </w:rPr>
        <w:tab/>
        <w:t>01312774</w:t>
      </w:r>
    </w:p>
    <w:p w14:paraId="6B488527" w14:textId="77777777" w:rsidR="00826E28" w:rsidRPr="001E162D" w:rsidRDefault="00826E28" w:rsidP="00826E28">
      <w:pPr>
        <w:widowControl w:val="0"/>
        <w:tabs>
          <w:tab w:val="left" w:pos="4536"/>
        </w:tabs>
        <w:suppressAutoHyphens/>
        <w:spacing w:after="0" w:line="240" w:lineRule="auto"/>
        <w:rPr>
          <w:rFonts w:eastAsia="Lucida Sans Unicode" w:cs="Arial"/>
          <w:bCs/>
          <w:szCs w:val="22"/>
        </w:rPr>
      </w:pPr>
      <w:r w:rsidRPr="001E162D">
        <w:rPr>
          <w:rFonts w:eastAsia="Lucida Sans Unicode" w:cs="Arial"/>
          <w:bCs/>
          <w:szCs w:val="22"/>
        </w:rPr>
        <w:t>DIČ:</w:t>
      </w:r>
      <w:r w:rsidRPr="001E162D">
        <w:rPr>
          <w:rFonts w:eastAsia="Lucida Sans Unicode" w:cs="Arial"/>
          <w:bCs/>
          <w:szCs w:val="22"/>
        </w:rPr>
        <w:tab/>
        <w:t xml:space="preserve">CZ01312774 není plátcem DPH </w:t>
      </w:r>
    </w:p>
    <w:p w14:paraId="7AC70636" w14:textId="4E74BF71" w:rsidR="00AD5D34" w:rsidRPr="00336C77" w:rsidRDefault="00826E28" w:rsidP="00336C77">
      <w:pPr>
        <w:overflowPunct w:val="0"/>
        <w:autoSpaceDE w:val="0"/>
        <w:autoSpaceDN w:val="0"/>
        <w:adjustRightInd w:val="0"/>
        <w:spacing w:before="120" w:after="0" w:line="240" w:lineRule="auto"/>
        <w:jc w:val="both"/>
        <w:textAlignment w:val="baseline"/>
        <w:rPr>
          <w:rFonts w:cs="Arial"/>
          <w:szCs w:val="22"/>
        </w:rPr>
      </w:pPr>
      <w:r>
        <w:rPr>
          <w:rFonts w:cs="Arial"/>
          <w:szCs w:val="22"/>
        </w:rPr>
        <w:t>(</w:t>
      </w:r>
      <w:r w:rsidRPr="000D7539">
        <w:rPr>
          <w:rFonts w:cs="Arial"/>
          <w:szCs w:val="22"/>
        </w:rPr>
        <w:t>dále jen „objednatel“)</w:t>
      </w:r>
    </w:p>
    <w:p w14:paraId="40463962" w14:textId="77777777" w:rsidR="00CF6E49" w:rsidRPr="00336C77" w:rsidRDefault="00CF6E49" w:rsidP="00336C77">
      <w:pPr>
        <w:spacing w:before="240" w:after="240" w:line="240" w:lineRule="auto"/>
        <w:rPr>
          <w:rFonts w:cs="Arial"/>
          <w:bCs/>
          <w:szCs w:val="22"/>
        </w:rPr>
      </w:pPr>
      <w:r w:rsidRPr="00336C77">
        <w:rPr>
          <w:rFonts w:cs="Arial"/>
          <w:bCs/>
          <w:szCs w:val="22"/>
        </w:rPr>
        <w:t>a</w:t>
      </w:r>
    </w:p>
    <w:p w14:paraId="77538D7F" w14:textId="77777777" w:rsidR="00336C77" w:rsidRPr="001E162D" w:rsidRDefault="00336C77" w:rsidP="00336C77">
      <w:pPr>
        <w:tabs>
          <w:tab w:val="left" w:pos="4253"/>
        </w:tabs>
        <w:spacing w:line="288" w:lineRule="auto"/>
        <w:jc w:val="both"/>
        <w:rPr>
          <w:rFonts w:cs="Arial"/>
          <w:b/>
          <w:szCs w:val="22"/>
        </w:rPr>
      </w:pPr>
      <w:r w:rsidRPr="001E162D">
        <w:rPr>
          <w:rFonts w:cs="Arial"/>
          <w:b/>
          <w:szCs w:val="22"/>
        </w:rPr>
        <w:t xml:space="preserve">Zhotovitel: </w:t>
      </w:r>
    </w:p>
    <w:p w14:paraId="5B684695" w14:textId="77777777" w:rsidR="00336C77" w:rsidRPr="001E162D" w:rsidRDefault="00336C77" w:rsidP="00336C77">
      <w:pPr>
        <w:tabs>
          <w:tab w:val="left" w:pos="4536"/>
        </w:tabs>
        <w:spacing w:line="288" w:lineRule="auto"/>
        <w:jc w:val="both"/>
        <w:rPr>
          <w:rFonts w:cs="Arial"/>
          <w:b/>
          <w:szCs w:val="22"/>
        </w:rPr>
      </w:pPr>
      <w:r w:rsidRPr="001E162D">
        <w:rPr>
          <w:rFonts w:cs="Arial"/>
          <w:b/>
          <w:szCs w:val="22"/>
        </w:rPr>
        <w:tab/>
      </w:r>
      <w:r w:rsidRPr="001E162D">
        <w:rPr>
          <w:rFonts w:cs="Arial"/>
          <w:b/>
          <w:bCs/>
          <w:snapToGrid w:val="0"/>
          <w:szCs w:val="22"/>
          <w:highlight w:val="yellow"/>
        </w:rPr>
        <w:t>[DOPLNIT]</w:t>
      </w:r>
    </w:p>
    <w:p w14:paraId="4A68AF4D" w14:textId="77777777" w:rsidR="00336C77" w:rsidRPr="001E162D" w:rsidRDefault="00336C77" w:rsidP="00336C77">
      <w:pPr>
        <w:tabs>
          <w:tab w:val="left" w:pos="4536"/>
        </w:tabs>
        <w:spacing w:line="288" w:lineRule="auto"/>
        <w:jc w:val="both"/>
        <w:rPr>
          <w:rFonts w:cs="Arial"/>
          <w:szCs w:val="22"/>
        </w:rPr>
      </w:pPr>
      <w:r w:rsidRPr="00A53F09">
        <w:rPr>
          <w:rFonts w:cs="Arial"/>
          <w:szCs w:val="22"/>
        </w:rPr>
        <w:t>Sídlo:</w:t>
      </w:r>
      <w:r w:rsidRPr="001E162D">
        <w:rPr>
          <w:rFonts w:cs="Arial"/>
          <w:szCs w:val="22"/>
        </w:rPr>
        <w:tab/>
      </w:r>
      <w:r w:rsidRPr="001E162D">
        <w:rPr>
          <w:rFonts w:cs="Arial"/>
          <w:b/>
          <w:bCs/>
          <w:snapToGrid w:val="0"/>
          <w:szCs w:val="22"/>
          <w:highlight w:val="yellow"/>
          <w:lang w:val="en-US"/>
        </w:rPr>
        <w:t>[DOPLNIT]</w:t>
      </w:r>
    </w:p>
    <w:p w14:paraId="2D19E967" w14:textId="77777777" w:rsidR="00336C77" w:rsidRPr="001E162D" w:rsidRDefault="00336C77" w:rsidP="00336C77">
      <w:pPr>
        <w:tabs>
          <w:tab w:val="left" w:pos="4536"/>
        </w:tabs>
        <w:spacing w:after="0" w:line="288" w:lineRule="auto"/>
        <w:jc w:val="both"/>
        <w:rPr>
          <w:rFonts w:cs="Arial"/>
          <w:i/>
          <w:szCs w:val="22"/>
          <w:highlight w:val="yellow"/>
        </w:rPr>
      </w:pPr>
      <w:r w:rsidRPr="001E162D">
        <w:rPr>
          <w:rFonts w:cs="Arial"/>
          <w:szCs w:val="22"/>
        </w:rPr>
        <w:t>zastoupený:</w:t>
      </w:r>
      <w:r w:rsidRPr="001E162D">
        <w:rPr>
          <w:rFonts w:cs="Arial"/>
          <w:szCs w:val="22"/>
        </w:rPr>
        <w:tab/>
      </w:r>
      <w:r w:rsidRPr="001E162D">
        <w:rPr>
          <w:rFonts w:cs="Arial"/>
          <w:b/>
          <w:bCs/>
          <w:snapToGrid w:val="0"/>
          <w:szCs w:val="22"/>
          <w:highlight w:val="yellow"/>
        </w:rPr>
        <w:t>[DOPLNIT]</w:t>
      </w:r>
      <w:r w:rsidRPr="001E162D">
        <w:rPr>
          <w:rFonts w:cs="Arial"/>
          <w:bCs/>
          <w:snapToGrid w:val="0"/>
          <w:szCs w:val="22"/>
          <w:highlight w:val="yellow"/>
        </w:rPr>
        <w:t xml:space="preserve"> </w:t>
      </w:r>
      <w:r w:rsidRPr="001E162D">
        <w:rPr>
          <w:rFonts w:cs="Arial"/>
          <w:i/>
          <w:szCs w:val="22"/>
          <w:highlight w:val="yellow"/>
        </w:rPr>
        <w:t>statutární orgán (dle výpisu z obch.</w:t>
      </w:r>
    </w:p>
    <w:p w14:paraId="561BD262" w14:textId="77777777" w:rsidR="00336C77" w:rsidRPr="001E162D" w:rsidRDefault="00336C77" w:rsidP="00336C77">
      <w:pPr>
        <w:tabs>
          <w:tab w:val="left" w:pos="4536"/>
        </w:tabs>
        <w:spacing w:after="0" w:line="288" w:lineRule="auto"/>
        <w:ind w:firstLine="4253"/>
        <w:jc w:val="both"/>
        <w:rPr>
          <w:rFonts w:cs="Arial"/>
          <w:i/>
          <w:szCs w:val="22"/>
        </w:rPr>
      </w:pPr>
      <w:r w:rsidRPr="001E162D">
        <w:rPr>
          <w:rFonts w:cs="Arial"/>
          <w:i/>
          <w:szCs w:val="22"/>
        </w:rPr>
        <w:tab/>
      </w:r>
      <w:r w:rsidRPr="001E162D">
        <w:rPr>
          <w:rFonts w:cs="Arial"/>
          <w:i/>
          <w:szCs w:val="22"/>
          <w:highlight w:val="yellow"/>
        </w:rPr>
        <w:t>rejstříku)</w:t>
      </w:r>
    </w:p>
    <w:p w14:paraId="0462DBC3" w14:textId="77777777" w:rsidR="00336C77" w:rsidRPr="001E162D" w:rsidRDefault="00336C77" w:rsidP="00336C77">
      <w:pPr>
        <w:tabs>
          <w:tab w:val="left" w:pos="4536"/>
          <w:tab w:val="left" w:pos="5954"/>
        </w:tabs>
        <w:spacing w:after="0" w:line="288" w:lineRule="auto"/>
        <w:jc w:val="both"/>
        <w:rPr>
          <w:rFonts w:cs="Arial"/>
          <w:szCs w:val="22"/>
        </w:rPr>
      </w:pPr>
      <w:r w:rsidRPr="001E162D">
        <w:rPr>
          <w:rFonts w:cs="Arial"/>
          <w:szCs w:val="22"/>
        </w:rPr>
        <w:t>Tel.</w:t>
      </w:r>
      <w:r>
        <w:rPr>
          <w:rFonts w:cs="Arial"/>
          <w:szCs w:val="22"/>
        </w:rPr>
        <w:t>:</w:t>
      </w:r>
      <w:r w:rsidRPr="001E162D">
        <w:rPr>
          <w:rFonts w:cs="Arial"/>
          <w:szCs w:val="22"/>
        </w:rPr>
        <w:tab/>
      </w:r>
      <w:bookmarkStart w:id="0" w:name="_Hlk62198676"/>
      <w:r w:rsidRPr="001E162D">
        <w:rPr>
          <w:rFonts w:cs="Arial"/>
          <w:b/>
          <w:bCs/>
          <w:snapToGrid w:val="0"/>
          <w:szCs w:val="22"/>
          <w:highlight w:val="yellow"/>
          <w:lang w:val="en-US"/>
        </w:rPr>
        <w:t>[DOPLNIT]</w:t>
      </w:r>
      <w:bookmarkEnd w:id="0"/>
    </w:p>
    <w:p w14:paraId="5F95795E" w14:textId="77777777" w:rsidR="00336C77" w:rsidRPr="001E162D" w:rsidRDefault="00336C77" w:rsidP="00336C77">
      <w:pPr>
        <w:tabs>
          <w:tab w:val="left" w:pos="4536"/>
        </w:tabs>
        <w:spacing w:after="0" w:line="288" w:lineRule="auto"/>
        <w:ind w:right="-110"/>
        <w:jc w:val="both"/>
        <w:rPr>
          <w:rFonts w:cs="Arial"/>
          <w:bCs/>
          <w:snapToGrid w:val="0"/>
          <w:szCs w:val="22"/>
          <w:lang w:val="en-US"/>
        </w:rPr>
      </w:pPr>
      <w:r w:rsidRPr="001E162D">
        <w:rPr>
          <w:rFonts w:cs="Arial"/>
          <w:szCs w:val="22"/>
        </w:rPr>
        <w:t>E-mail:</w:t>
      </w:r>
      <w:r w:rsidRPr="001E162D">
        <w:rPr>
          <w:rFonts w:cs="Arial"/>
          <w:szCs w:val="22"/>
        </w:rPr>
        <w:tab/>
      </w:r>
      <w:r w:rsidRPr="001E162D">
        <w:rPr>
          <w:rFonts w:cs="Arial"/>
          <w:b/>
          <w:bCs/>
          <w:snapToGrid w:val="0"/>
          <w:szCs w:val="22"/>
          <w:highlight w:val="yellow"/>
          <w:lang w:val="en-US"/>
        </w:rPr>
        <w:t>[DOPLNIT]</w:t>
      </w:r>
    </w:p>
    <w:p w14:paraId="045DE777" w14:textId="77777777" w:rsidR="00336C77" w:rsidRPr="001E162D" w:rsidRDefault="00336C77" w:rsidP="00336C77">
      <w:pPr>
        <w:tabs>
          <w:tab w:val="left" w:pos="4536"/>
        </w:tabs>
        <w:spacing w:after="0" w:line="288" w:lineRule="auto"/>
        <w:ind w:right="-110"/>
        <w:jc w:val="both"/>
        <w:rPr>
          <w:rFonts w:cs="Arial"/>
          <w:b/>
          <w:bCs/>
          <w:snapToGrid w:val="0"/>
          <w:szCs w:val="22"/>
          <w:lang w:val="en-US"/>
        </w:rPr>
      </w:pPr>
      <w:r w:rsidRPr="001E162D">
        <w:rPr>
          <w:rFonts w:cs="Arial"/>
          <w:bCs/>
          <w:snapToGrid w:val="0"/>
          <w:szCs w:val="22"/>
          <w:lang w:val="en-US"/>
        </w:rPr>
        <w:t>ID DS:</w:t>
      </w:r>
      <w:r w:rsidRPr="001E162D">
        <w:rPr>
          <w:rFonts w:cs="Arial"/>
          <w:bCs/>
          <w:snapToGrid w:val="0"/>
          <w:szCs w:val="22"/>
          <w:lang w:val="en-US"/>
        </w:rPr>
        <w:tab/>
      </w:r>
      <w:r w:rsidRPr="001E162D">
        <w:rPr>
          <w:rFonts w:cs="Arial"/>
          <w:b/>
          <w:bCs/>
          <w:snapToGrid w:val="0"/>
          <w:szCs w:val="22"/>
          <w:highlight w:val="yellow"/>
          <w:lang w:val="en-US"/>
        </w:rPr>
        <w:t>[DOPLNIT]</w:t>
      </w:r>
    </w:p>
    <w:p w14:paraId="21856B51" w14:textId="77777777" w:rsidR="00336C77" w:rsidRPr="001E162D" w:rsidRDefault="00336C77" w:rsidP="00336C77">
      <w:pPr>
        <w:tabs>
          <w:tab w:val="left" w:pos="4536"/>
        </w:tabs>
        <w:spacing w:after="0" w:line="288" w:lineRule="auto"/>
        <w:ind w:right="-284"/>
        <w:rPr>
          <w:rFonts w:cs="Arial"/>
          <w:szCs w:val="22"/>
        </w:rPr>
      </w:pPr>
      <w:r w:rsidRPr="001E162D">
        <w:rPr>
          <w:rFonts w:cs="Arial"/>
          <w:szCs w:val="22"/>
        </w:rPr>
        <w:t>v technických záležitostech oprávněn jednat:</w:t>
      </w:r>
      <w:r w:rsidRPr="001E162D">
        <w:rPr>
          <w:rFonts w:cs="Arial"/>
          <w:szCs w:val="22"/>
        </w:rPr>
        <w:tab/>
      </w:r>
      <w:r w:rsidRPr="001E162D">
        <w:rPr>
          <w:rFonts w:cs="Arial"/>
          <w:b/>
          <w:bCs/>
          <w:snapToGrid w:val="0"/>
          <w:szCs w:val="22"/>
          <w:highlight w:val="yellow"/>
          <w:lang w:val="de-DE"/>
        </w:rPr>
        <w:t>[DOPLNIT]</w:t>
      </w:r>
    </w:p>
    <w:p w14:paraId="1672C6EA" w14:textId="77777777" w:rsidR="00336C77" w:rsidRPr="001E162D" w:rsidRDefault="00336C77" w:rsidP="00336C77">
      <w:pPr>
        <w:tabs>
          <w:tab w:val="left" w:pos="4536"/>
          <w:tab w:val="left" w:pos="5954"/>
        </w:tabs>
        <w:spacing w:after="0" w:line="288" w:lineRule="auto"/>
        <w:jc w:val="both"/>
        <w:rPr>
          <w:rFonts w:cs="Arial"/>
          <w:szCs w:val="22"/>
        </w:rPr>
      </w:pPr>
      <w:r w:rsidRPr="001E162D">
        <w:rPr>
          <w:rFonts w:cs="Arial"/>
          <w:szCs w:val="22"/>
        </w:rPr>
        <w:t>Tel.:</w:t>
      </w:r>
      <w:r w:rsidRPr="001E162D">
        <w:rPr>
          <w:rFonts w:cs="Arial"/>
          <w:szCs w:val="22"/>
        </w:rPr>
        <w:tab/>
      </w:r>
      <w:r w:rsidRPr="001E162D">
        <w:rPr>
          <w:rFonts w:cs="Arial"/>
          <w:b/>
          <w:bCs/>
          <w:snapToGrid w:val="0"/>
          <w:szCs w:val="22"/>
          <w:highlight w:val="yellow"/>
        </w:rPr>
        <w:t>[DOPLNIT]</w:t>
      </w:r>
    </w:p>
    <w:p w14:paraId="4C45B33B" w14:textId="77777777" w:rsidR="00336C77" w:rsidRPr="001E162D" w:rsidRDefault="00336C77" w:rsidP="00336C77">
      <w:pPr>
        <w:tabs>
          <w:tab w:val="left" w:pos="4536"/>
        </w:tabs>
        <w:spacing w:after="0" w:line="288" w:lineRule="auto"/>
        <w:ind w:right="-110"/>
        <w:jc w:val="both"/>
        <w:rPr>
          <w:rFonts w:cs="Arial"/>
          <w:b/>
          <w:bCs/>
          <w:snapToGrid w:val="0"/>
          <w:szCs w:val="22"/>
        </w:rPr>
      </w:pPr>
      <w:r w:rsidRPr="001E162D">
        <w:rPr>
          <w:rFonts w:cs="Arial"/>
          <w:szCs w:val="22"/>
        </w:rPr>
        <w:t xml:space="preserve">E-mail: </w:t>
      </w:r>
      <w:r w:rsidRPr="001E162D">
        <w:rPr>
          <w:rFonts w:cs="Arial"/>
          <w:szCs w:val="22"/>
        </w:rPr>
        <w:tab/>
      </w:r>
      <w:r w:rsidRPr="001E162D">
        <w:rPr>
          <w:rFonts w:cs="Arial"/>
          <w:b/>
          <w:bCs/>
          <w:snapToGrid w:val="0"/>
          <w:szCs w:val="22"/>
          <w:highlight w:val="yellow"/>
        </w:rPr>
        <w:t>[DOPLNIT]</w:t>
      </w:r>
    </w:p>
    <w:p w14:paraId="28F9CF6D" w14:textId="77777777" w:rsidR="00336C77" w:rsidRPr="001E162D" w:rsidRDefault="00336C77" w:rsidP="00336C77">
      <w:pPr>
        <w:tabs>
          <w:tab w:val="left" w:pos="4536"/>
        </w:tabs>
        <w:spacing w:after="0" w:line="288" w:lineRule="auto"/>
        <w:ind w:right="-284"/>
        <w:rPr>
          <w:rFonts w:cs="Arial"/>
          <w:szCs w:val="22"/>
        </w:rPr>
      </w:pPr>
      <w:r w:rsidRPr="001E162D">
        <w:rPr>
          <w:rFonts w:cs="Arial"/>
          <w:szCs w:val="22"/>
        </w:rPr>
        <w:t xml:space="preserve">Bankovní spojení: </w:t>
      </w:r>
      <w:r w:rsidRPr="001E162D">
        <w:rPr>
          <w:rFonts w:cs="Arial"/>
          <w:szCs w:val="22"/>
        </w:rPr>
        <w:tab/>
      </w:r>
      <w:r w:rsidRPr="001E162D">
        <w:rPr>
          <w:rFonts w:cs="Arial"/>
          <w:b/>
          <w:bCs/>
          <w:snapToGrid w:val="0"/>
          <w:szCs w:val="22"/>
          <w:highlight w:val="yellow"/>
        </w:rPr>
        <w:t>[DOPLNIT]</w:t>
      </w:r>
    </w:p>
    <w:p w14:paraId="12975F25" w14:textId="77777777" w:rsidR="00336C77" w:rsidRPr="001E162D" w:rsidRDefault="00336C77" w:rsidP="00336C77">
      <w:pPr>
        <w:tabs>
          <w:tab w:val="left" w:pos="4536"/>
        </w:tabs>
        <w:spacing w:after="0" w:line="288" w:lineRule="auto"/>
        <w:jc w:val="both"/>
        <w:rPr>
          <w:rFonts w:cs="Arial"/>
          <w:szCs w:val="22"/>
        </w:rPr>
      </w:pPr>
      <w:r w:rsidRPr="001E162D">
        <w:rPr>
          <w:rFonts w:cs="Arial"/>
          <w:szCs w:val="22"/>
        </w:rPr>
        <w:lastRenderedPageBreak/>
        <w:t xml:space="preserve">Číslo účtu: </w:t>
      </w:r>
      <w:r w:rsidRPr="001E162D">
        <w:rPr>
          <w:rFonts w:cs="Arial"/>
          <w:szCs w:val="22"/>
        </w:rPr>
        <w:tab/>
      </w:r>
      <w:r w:rsidRPr="001E162D">
        <w:rPr>
          <w:rFonts w:cs="Arial"/>
          <w:b/>
          <w:bCs/>
          <w:snapToGrid w:val="0"/>
          <w:szCs w:val="22"/>
          <w:highlight w:val="yellow"/>
        </w:rPr>
        <w:t>[DOPLNIT]</w:t>
      </w:r>
    </w:p>
    <w:p w14:paraId="5429BA0C" w14:textId="77777777" w:rsidR="00336C77" w:rsidRPr="001E162D" w:rsidRDefault="00336C77" w:rsidP="00336C77">
      <w:pPr>
        <w:tabs>
          <w:tab w:val="left" w:pos="4536"/>
        </w:tabs>
        <w:spacing w:after="0" w:line="288" w:lineRule="auto"/>
        <w:jc w:val="both"/>
        <w:rPr>
          <w:rFonts w:cs="Arial"/>
          <w:b/>
          <w:szCs w:val="22"/>
        </w:rPr>
      </w:pPr>
      <w:r w:rsidRPr="001E162D">
        <w:rPr>
          <w:rFonts w:cs="Arial"/>
          <w:szCs w:val="22"/>
        </w:rPr>
        <w:t>IČO:</w:t>
      </w:r>
      <w:r w:rsidRPr="001E162D">
        <w:rPr>
          <w:rFonts w:cs="Arial"/>
          <w:szCs w:val="22"/>
        </w:rPr>
        <w:tab/>
      </w:r>
      <w:r w:rsidRPr="001E162D">
        <w:rPr>
          <w:rFonts w:cs="Arial"/>
          <w:b/>
          <w:bCs/>
          <w:snapToGrid w:val="0"/>
          <w:szCs w:val="22"/>
          <w:highlight w:val="yellow"/>
        </w:rPr>
        <w:t>[DOPLNIT]</w:t>
      </w:r>
    </w:p>
    <w:p w14:paraId="5FD3539F" w14:textId="77777777" w:rsidR="00336C77" w:rsidRPr="001E162D" w:rsidRDefault="00336C77" w:rsidP="00336C77">
      <w:pPr>
        <w:tabs>
          <w:tab w:val="left" w:pos="4536"/>
        </w:tabs>
        <w:spacing w:after="0" w:line="288" w:lineRule="auto"/>
        <w:jc w:val="both"/>
        <w:rPr>
          <w:rFonts w:cs="Arial"/>
          <w:szCs w:val="22"/>
        </w:rPr>
      </w:pPr>
      <w:r w:rsidRPr="001E162D">
        <w:rPr>
          <w:rFonts w:cs="Arial"/>
          <w:szCs w:val="22"/>
        </w:rPr>
        <w:t xml:space="preserve">DIČ: </w:t>
      </w:r>
      <w:r w:rsidRPr="001E162D">
        <w:rPr>
          <w:rFonts w:cs="Arial"/>
          <w:szCs w:val="22"/>
        </w:rPr>
        <w:tab/>
      </w:r>
      <w:r w:rsidRPr="001E162D">
        <w:rPr>
          <w:rFonts w:cs="Arial"/>
          <w:b/>
          <w:bCs/>
          <w:snapToGrid w:val="0"/>
          <w:szCs w:val="22"/>
          <w:highlight w:val="yellow"/>
        </w:rPr>
        <w:t>[DOPLNIT]</w:t>
      </w:r>
      <w:r w:rsidRPr="001E162D">
        <w:rPr>
          <w:rFonts w:cs="Arial"/>
          <w:b/>
          <w:bCs/>
          <w:snapToGrid w:val="0"/>
          <w:szCs w:val="22"/>
        </w:rPr>
        <w:t xml:space="preserve"> </w:t>
      </w:r>
      <w:r w:rsidRPr="00BD38F7">
        <w:rPr>
          <w:rFonts w:cs="Arial"/>
          <w:snapToGrid w:val="0"/>
          <w:szCs w:val="22"/>
        </w:rPr>
        <w:t>je/není plátcem DPH</w:t>
      </w:r>
    </w:p>
    <w:p w14:paraId="493BDEDE" w14:textId="77777777" w:rsidR="00336C77" w:rsidRPr="001E162D" w:rsidRDefault="00336C77" w:rsidP="00336C77">
      <w:pPr>
        <w:spacing w:before="240" w:line="288" w:lineRule="auto"/>
        <w:ind w:right="-284"/>
        <w:rPr>
          <w:rFonts w:cs="Arial"/>
          <w:szCs w:val="22"/>
        </w:rPr>
      </w:pPr>
      <w:r w:rsidRPr="001E162D">
        <w:rPr>
          <w:rFonts w:cs="Arial"/>
          <w:szCs w:val="22"/>
        </w:rPr>
        <w:t xml:space="preserve">Společnost je zapsaná v obchodním rejstříku vedeném u </w:t>
      </w:r>
      <w:r w:rsidRPr="001E162D">
        <w:rPr>
          <w:rFonts w:cs="Arial"/>
          <w:b/>
          <w:bCs/>
          <w:snapToGrid w:val="0"/>
          <w:szCs w:val="22"/>
          <w:highlight w:val="yellow"/>
        </w:rPr>
        <w:t>[DOPLNIT]</w:t>
      </w:r>
      <w:r w:rsidRPr="001E162D">
        <w:rPr>
          <w:rFonts w:cs="Arial"/>
          <w:szCs w:val="22"/>
        </w:rPr>
        <w:t xml:space="preserve">, oddíl </w:t>
      </w:r>
      <w:r w:rsidRPr="001E162D">
        <w:rPr>
          <w:rFonts w:cs="Arial"/>
          <w:b/>
          <w:bCs/>
          <w:snapToGrid w:val="0"/>
          <w:szCs w:val="22"/>
          <w:highlight w:val="yellow"/>
        </w:rPr>
        <w:t>[DOPLNIT]</w:t>
      </w:r>
      <w:r w:rsidRPr="001E162D">
        <w:rPr>
          <w:rFonts w:cs="Arial"/>
          <w:szCs w:val="22"/>
        </w:rPr>
        <w:t xml:space="preserve">, vložka </w:t>
      </w:r>
      <w:r w:rsidRPr="001E162D">
        <w:rPr>
          <w:rFonts w:cs="Arial"/>
          <w:b/>
          <w:bCs/>
          <w:snapToGrid w:val="0"/>
          <w:szCs w:val="22"/>
          <w:highlight w:val="yellow"/>
        </w:rPr>
        <w:t>[DOPLNIT]</w:t>
      </w:r>
    </w:p>
    <w:p w14:paraId="18E1B7E7" w14:textId="77777777" w:rsidR="00336C77" w:rsidRPr="000D7539" w:rsidRDefault="00336C77" w:rsidP="00336C77">
      <w:pPr>
        <w:overflowPunct w:val="0"/>
        <w:autoSpaceDE w:val="0"/>
        <w:autoSpaceDN w:val="0"/>
        <w:adjustRightInd w:val="0"/>
        <w:spacing w:after="0" w:line="276" w:lineRule="auto"/>
        <w:jc w:val="both"/>
        <w:textAlignment w:val="baseline"/>
        <w:rPr>
          <w:rFonts w:cs="Arial"/>
          <w:szCs w:val="22"/>
        </w:rPr>
      </w:pPr>
      <w:r w:rsidRPr="000D7539">
        <w:rPr>
          <w:rFonts w:cs="Arial"/>
          <w:szCs w:val="22"/>
        </w:rPr>
        <w:t>(dále jen „zhotovitel“)</w:t>
      </w:r>
    </w:p>
    <w:p w14:paraId="59FC70AF" w14:textId="1354A291" w:rsidR="004F64EF" w:rsidRPr="004D5F78" w:rsidRDefault="000475F1" w:rsidP="00E06B8B">
      <w:pPr>
        <w:spacing w:before="240" w:line="240" w:lineRule="auto"/>
        <w:jc w:val="both"/>
        <w:rPr>
          <w:rFonts w:cs="Arial"/>
          <w:szCs w:val="22"/>
        </w:rPr>
      </w:pPr>
      <w:r w:rsidRPr="004D5F78">
        <w:rPr>
          <w:rFonts w:cs="Arial"/>
          <w:szCs w:val="22"/>
        </w:rPr>
        <w:t xml:space="preserve">na veřejnou zakázku malého rozsahu </w:t>
      </w:r>
      <w:r w:rsidR="002921CB" w:rsidRPr="004D5F78">
        <w:rPr>
          <w:rFonts w:cs="Arial"/>
          <w:szCs w:val="22"/>
        </w:rPr>
        <w:t>s</w:t>
      </w:r>
      <w:r w:rsidR="00CA6798">
        <w:rPr>
          <w:rFonts w:cs="Arial"/>
          <w:szCs w:val="22"/>
        </w:rPr>
        <w:t xml:space="preserve"> </w:t>
      </w:r>
      <w:r w:rsidR="002921CB" w:rsidRPr="004D5F78">
        <w:rPr>
          <w:rFonts w:cs="Arial"/>
          <w:szCs w:val="22"/>
        </w:rPr>
        <w:t xml:space="preserve">názvem </w:t>
      </w:r>
      <w:r w:rsidR="00E06B8B" w:rsidRPr="00E06B8B">
        <w:rPr>
          <w:rFonts w:cs="Arial"/>
          <w:bCs/>
          <w:spacing w:val="8"/>
          <w:szCs w:val="22"/>
        </w:rPr>
        <w:t>Projektová dokumentace pro stavební povolení a provedení stavby s</w:t>
      </w:r>
      <w:r w:rsidR="00E06B8B">
        <w:rPr>
          <w:rFonts w:cs="Arial"/>
          <w:bCs/>
          <w:spacing w:val="8"/>
          <w:szCs w:val="22"/>
        </w:rPr>
        <w:t> </w:t>
      </w:r>
      <w:r w:rsidR="00E06B8B" w:rsidRPr="00E06B8B">
        <w:rPr>
          <w:rFonts w:cs="Arial"/>
          <w:bCs/>
          <w:spacing w:val="8"/>
          <w:szCs w:val="22"/>
        </w:rPr>
        <w:t>názvem</w:t>
      </w:r>
      <w:r w:rsidR="00E06B8B">
        <w:rPr>
          <w:rFonts w:cs="Arial"/>
          <w:bCs/>
          <w:spacing w:val="8"/>
          <w:szCs w:val="22"/>
        </w:rPr>
        <w:t xml:space="preserve"> </w:t>
      </w:r>
      <w:r w:rsidR="00E06B8B" w:rsidRPr="00E06B8B">
        <w:rPr>
          <w:rFonts w:cs="Arial"/>
          <w:bCs/>
          <w:spacing w:val="8"/>
          <w:szCs w:val="22"/>
        </w:rPr>
        <w:t xml:space="preserve">„Protierozní opatření v k. </w:t>
      </w:r>
      <w:proofErr w:type="spellStart"/>
      <w:r w:rsidR="00E06B8B" w:rsidRPr="00E06B8B">
        <w:rPr>
          <w:rFonts w:cs="Arial"/>
          <w:bCs/>
          <w:spacing w:val="8"/>
          <w:szCs w:val="22"/>
        </w:rPr>
        <w:t>ú.</w:t>
      </w:r>
      <w:proofErr w:type="spellEnd"/>
      <w:r w:rsidR="00E06B8B" w:rsidRPr="00E06B8B">
        <w:rPr>
          <w:rFonts w:cs="Arial"/>
          <w:bCs/>
          <w:spacing w:val="8"/>
          <w:szCs w:val="22"/>
        </w:rPr>
        <w:t xml:space="preserve"> </w:t>
      </w:r>
      <w:proofErr w:type="spellStart"/>
      <w:r w:rsidR="00E06B8B" w:rsidRPr="00E06B8B">
        <w:rPr>
          <w:rFonts w:cs="Arial"/>
          <w:bCs/>
          <w:spacing w:val="8"/>
          <w:szCs w:val="22"/>
        </w:rPr>
        <w:t>Tetětice</w:t>
      </w:r>
      <w:proofErr w:type="spellEnd"/>
      <w:r w:rsidR="00E06B8B" w:rsidRPr="00E06B8B">
        <w:rPr>
          <w:rFonts w:cs="Arial"/>
          <w:bCs/>
          <w:spacing w:val="8"/>
          <w:szCs w:val="22"/>
        </w:rPr>
        <w:t>“</w:t>
      </w:r>
      <w:r w:rsidR="008A52EE" w:rsidRPr="00D45E4B">
        <w:rPr>
          <w:rFonts w:cs="Arial"/>
          <w:bCs/>
          <w:spacing w:val="8"/>
          <w:szCs w:val="22"/>
        </w:rPr>
        <w:t>,</w:t>
      </w:r>
      <w:r w:rsidR="008A52EE" w:rsidRPr="004D5F78">
        <w:rPr>
          <w:rFonts w:cs="Arial"/>
          <w:b/>
          <w:spacing w:val="8"/>
          <w:szCs w:val="22"/>
        </w:rPr>
        <w:t xml:space="preserve"> </w:t>
      </w:r>
      <w:r w:rsidR="00CF6E49" w:rsidRPr="004D5F78">
        <w:rPr>
          <w:rFonts w:cs="Arial"/>
          <w:szCs w:val="22"/>
        </w:rPr>
        <w:t xml:space="preserve">na základě výsledku výběrového řízení </w:t>
      </w:r>
      <w:r w:rsidR="004F64EF" w:rsidRPr="004D5F78">
        <w:rPr>
          <w:rFonts w:cs="Arial"/>
          <w:szCs w:val="22"/>
        </w:rPr>
        <w:t>realizovaného v souladu s</w:t>
      </w:r>
      <w:r w:rsidR="00CA6798">
        <w:rPr>
          <w:rFonts w:cs="Arial"/>
          <w:szCs w:val="22"/>
        </w:rPr>
        <w:t> </w:t>
      </w:r>
      <w:r w:rsidR="004F64EF" w:rsidRPr="004D5F78">
        <w:rPr>
          <w:rFonts w:cs="Arial"/>
          <w:szCs w:val="22"/>
        </w:rPr>
        <w:t>příslušnými ustanoveními zákona č.</w:t>
      </w:r>
      <w:r w:rsidR="0058122F">
        <w:rPr>
          <w:rFonts w:cs="Arial"/>
          <w:szCs w:val="22"/>
        </w:rPr>
        <w:t> </w:t>
      </w:r>
      <w:r w:rsidR="004F64EF" w:rsidRPr="004D5F78">
        <w:rPr>
          <w:rFonts w:cs="Arial"/>
          <w:szCs w:val="22"/>
        </w:rPr>
        <w:t>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045C353B" w:rsidR="004F64EF" w:rsidRPr="00CA6798" w:rsidRDefault="004F64EF" w:rsidP="004F64EF">
      <w:pPr>
        <w:jc w:val="center"/>
        <w:rPr>
          <w:rFonts w:cs="Arial"/>
          <w:b/>
          <w:szCs w:val="22"/>
        </w:rPr>
      </w:pPr>
      <w:r w:rsidRPr="00CA6798">
        <w:rPr>
          <w:rFonts w:cs="Arial"/>
          <w:b/>
          <w:szCs w:val="22"/>
        </w:rPr>
        <w:t>Čl.</w:t>
      </w:r>
      <w:r w:rsidR="00FE0914" w:rsidRPr="00CA6798">
        <w:rPr>
          <w:rFonts w:cs="Arial"/>
          <w:b/>
          <w:szCs w:val="22"/>
        </w:rPr>
        <w:t xml:space="preserve"> </w:t>
      </w:r>
      <w:r w:rsidRPr="00CA6798">
        <w:rPr>
          <w:rFonts w:cs="Arial"/>
          <w:b/>
          <w:szCs w:val="22"/>
        </w:rPr>
        <w:t>I</w:t>
      </w:r>
    </w:p>
    <w:p w14:paraId="5AFBEB91" w14:textId="77777777" w:rsidR="004F154E" w:rsidRPr="004D5F78" w:rsidRDefault="004F154E" w:rsidP="00DB1F54">
      <w:pPr>
        <w:jc w:val="center"/>
        <w:rPr>
          <w:rFonts w:cs="Arial"/>
          <w:b/>
          <w:szCs w:val="22"/>
          <w:u w:val="single"/>
        </w:rPr>
      </w:pPr>
      <w:r w:rsidRPr="004D5F78">
        <w:rPr>
          <w:rFonts w:cs="Arial"/>
          <w:b/>
          <w:szCs w:val="22"/>
          <w:u w:val="single"/>
        </w:rPr>
        <w:t>Předmět a účel smlouvy</w:t>
      </w:r>
    </w:p>
    <w:p w14:paraId="0D88FF6F" w14:textId="54EFC280" w:rsidR="008665E9" w:rsidRPr="004D5F78" w:rsidRDefault="000F5BF7" w:rsidP="003046AC">
      <w:pPr>
        <w:pStyle w:val="l-L1"/>
        <w:keepNext w:val="0"/>
        <w:numPr>
          <w:ilvl w:val="1"/>
          <w:numId w:val="37"/>
        </w:numPr>
        <w:spacing w:before="100" w:beforeAutospacing="1" w:after="120" w:line="240" w:lineRule="auto"/>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 xml:space="preserve">ho povolení a pro provádění stavby </w:t>
      </w:r>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026141F1" w:rsidR="000F5BF7" w:rsidRPr="004D5F78" w:rsidRDefault="000F5BF7" w:rsidP="006F6D13">
      <w:pPr>
        <w:pStyle w:val="l-L1"/>
        <w:keepNext w:val="0"/>
        <w:numPr>
          <w:ilvl w:val="0"/>
          <w:numId w:val="0"/>
        </w:numPr>
        <w:spacing w:before="120" w:after="120" w:line="240" w:lineRule="auto"/>
        <w:ind w:left="2268" w:hanging="1531"/>
        <w:jc w:val="both"/>
        <w:rPr>
          <w:rStyle w:val="l-L2Char"/>
          <w:rFonts w:cs="Arial"/>
          <w:b w:val="0"/>
          <w:szCs w:val="22"/>
          <w:u w:val="none"/>
        </w:rPr>
      </w:pPr>
      <w:r w:rsidRPr="004D5F78">
        <w:rPr>
          <w:rStyle w:val="l-L2Char"/>
          <w:rFonts w:cs="Arial"/>
          <w:b w:val="0"/>
          <w:szCs w:val="22"/>
          <w:u w:val="none"/>
        </w:rPr>
        <w:t>Název stavby:</w:t>
      </w:r>
      <w:r w:rsidR="00916359">
        <w:rPr>
          <w:rStyle w:val="l-L2Char"/>
          <w:rFonts w:cs="Arial"/>
          <w:b w:val="0"/>
          <w:szCs w:val="22"/>
          <w:u w:val="none"/>
        </w:rPr>
        <w:tab/>
      </w:r>
      <w:proofErr w:type="spellStart"/>
      <w:r w:rsidR="0058122F" w:rsidRPr="0058122F">
        <w:rPr>
          <w:rFonts w:ascii="Arial" w:hAnsi="Arial" w:cs="Arial"/>
          <w:b w:val="0"/>
          <w:snapToGrid w:val="0"/>
          <w:szCs w:val="22"/>
          <w:u w:val="none"/>
          <w:lang w:val="en-US"/>
        </w:rPr>
        <w:t>Protierozní</w:t>
      </w:r>
      <w:proofErr w:type="spellEnd"/>
      <w:r w:rsidR="0058122F" w:rsidRPr="0058122F">
        <w:rPr>
          <w:rFonts w:ascii="Arial" w:hAnsi="Arial" w:cs="Arial"/>
          <w:b w:val="0"/>
          <w:snapToGrid w:val="0"/>
          <w:szCs w:val="22"/>
          <w:u w:val="none"/>
          <w:lang w:val="en-US"/>
        </w:rPr>
        <w:t xml:space="preserve"> </w:t>
      </w:r>
      <w:proofErr w:type="spellStart"/>
      <w:r w:rsidR="0058122F" w:rsidRPr="0058122F">
        <w:rPr>
          <w:rFonts w:ascii="Arial" w:hAnsi="Arial" w:cs="Arial"/>
          <w:b w:val="0"/>
          <w:snapToGrid w:val="0"/>
          <w:szCs w:val="22"/>
          <w:u w:val="none"/>
          <w:lang w:val="en-US"/>
        </w:rPr>
        <w:t>opatření</w:t>
      </w:r>
      <w:proofErr w:type="spellEnd"/>
      <w:r w:rsidR="0058122F" w:rsidRPr="0058122F">
        <w:rPr>
          <w:rFonts w:ascii="Arial" w:hAnsi="Arial" w:cs="Arial"/>
          <w:b w:val="0"/>
          <w:snapToGrid w:val="0"/>
          <w:szCs w:val="22"/>
          <w:u w:val="none"/>
          <w:lang w:val="en-US"/>
        </w:rPr>
        <w:t xml:space="preserve"> v k. ú. </w:t>
      </w:r>
      <w:proofErr w:type="spellStart"/>
      <w:r w:rsidR="0058122F" w:rsidRPr="0058122F">
        <w:rPr>
          <w:rFonts w:ascii="Arial" w:hAnsi="Arial" w:cs="Arial"/>
          <w:b w:val="0"/>
          <w:snapToGrid w:val="0"/>
          <w:szCs w:val="22"/>
          <w:u w:val="none"/>
          <w:lang w:val="en-US"/>
        </w:rPr>
        <w:t>Tetětice</w:t>
      </w:r>
      <w:proofErr w:type="spellEnd"/>
    </w:p>
    <w:p w14:paraId="535BF821" w14:textId="765257B2" w:rsidR="00035F68" w:rsidRPr="004D5F78" w:rsidRDefault="008E133F" w:rsidP="006F6D13">
      <w:pPr>
        <w:pStyle w:val="l-L1"/>
        <w:keepNext w:val="0"/>
        <w:numPr>
          <w:ilvl w:val="0"/>
          <w:numId w:val="0"/>
        </w:numPr>
        <w:spacing w:before="120" w:after="120" w:line="240" w:lineRule="auto"/>
        <w:ind w:left="2268" w:hanging="1531"/>
        <w:jc w:val="both"/>
        <w:rPr>
          <w:rStyle w:val="l-L2Char"/>
          <w:rFonts w:cs="Arial"/>
          <w:b w:val="0"/>
          <w:szCs w:val="22"/>
          <w:u w:val="none"/>
        </w:rPr>
      </w:pPr>
      <w:r w:rsidRPr="004D5F78">
        <w:rPr>
          <w:rStyle w:val="l-L2Char"/>
          <w:rFonts w:cs="Arial"/>
          <w:b w:val="0"/>
          <w:szCs w:val="22"/>
          <w:u w:val="none"/>
        </w:rPr>
        <w:t>Místo stavby:</w:t>
      </w:r>
      <w:r w:rsidR="006F6D13">
        <w:rPr>
          <w:rStyle w:val="l-L2Char"/>
          <w:rFonts w:cs="Arial"/>
          <w:b w:val="0"/>
          <w:szCs w:val="22"/>
          <w:u w:val="none"/>
        </w:rPr>
        <w:tab/>
      </w:r>
      <w:r w:rsidR="00FE6E88" w:rsidRPr="00FE6E88">
        <w:rPr>
          <w:rStyle w:val="l-L2Char"/>
          <w:rFonts w:cs="Arial"/>
          <w:b w:val="0"/>
          <w:szCs w:val="22"/>
          <w:u w:val="none"/>
        </w:rPr>
        <w:t xml:space="preserve">k. </w:t>
      </w:r>
      <w:proofErr w:type="spellStart"/>
      <w:r w:rsidR="00FE6E88" w:rsidRPr="00FE6E88">
        <w:rPr>
          <w:rStyle w:val="l-L2Char"/>
          <w:rFonts w:cs="Arial"/>
          <w:b w:val="0"/>
          <w:szCs w:val="22"/>
          <w:u w:val="none"/>
        </w:rPr>
        <w:t>ú.</w:t>
      </w:r>
      <w:proofErr w:type="spellEnd"/>
      <w:r w:rsidR="00FE6E88" w:rsidRPr="00FE6E88">
        <w:rPr>
          <w:rStyle w:val="l-L2Char"/>
          <w:rFonts w:cs="Arial"/>
          <w:b w:val="0"/>
          <w:szCs w:val="22"/>
          <w:u w:val="none"/>
        </w:rPr>
        <w:t xml:space="preserve"> </w:t>
      </w:r>
      <w:proofErr w:type="spellStart"/>
      <w:r w:rsidR="00FE6E88" w:rsidRPr="00FE6E88">
        <w:rPr>
          <w:rStyle w:val="l-L2Char"/>
          <w:rFonts w:cs="Arial"/>
          <w:b w:val="0"/>
          <w:szCs w:val="22"/>
          <w:u w:val="none"/>
        </w:rPr>
        <w:t>Tetětice</w:t>
      </w:r>
      <w:proofErr w:type="spellEnd"/>
      <w:r w:rsidR="00FE6E88">
        <w:rPr>
          <w:rStyle w:val="l-L2Char"/>
          <w:rFonts w:cs="Arial"/>
          <w:b w:val="0"/>
          <w:szCs w:val="22"/>
          <w:u w:val="none"/>
        </w:rPr>
        <w:t xml:space="preserve">, </w:t>
      </w:r>
      <w:proofErr w:type="spellStart"/>
      <w:r w:rsidR="00A51B67" w:rsidRPr="00A51B67">
        <w:rPr>
          <w:rFonts w:ascii="Arial" w:hAnsi="Arial" w:cs="Arial"/>
          <w:b w:val="0"/>
          <w:snapToGrid w:val="0"/>
          <w:szCs w:val="22"/>
          <w:u w:val="none"/>
          <w:lang w:val="en-US"/>
        </w:rPr>
        <w:t>okres</w:t>
      </w:r>
      <w:proofErr w:type="spellEnd"/>
      <w:r w:rsidR="00A51B67" w:rsidRPr="00A51B67">
        <w:rPr>
          <w:rFonts w:ascii="Arial" w:hAnsi="Arial" w:cs="Arial"/>
          <w:b w:val="0"/>
          <w:snapToGrid w:val="0"/>
          <w:szCs w:val="22"/>
          <w:u w:val="none"/>
          <w:lang w:val="en-US"/>
        </w:rPr>
        <w:t xml:space="preserve"> </w:t>
      </w:r>
      <w:proofErr w:type="spellStart"/>
      <w:r w:rsidR="00A51B67" w:rsidRPr="00A51B67">
        <w:rPr>
          <w:rFonts w:ascii="Arial" w:hAnsi="Arial" w:cs="Arial"/>
          <w:b w:val="0"/>
          <w:snapToGrid w:val="0"/>
          <w:szCs w:val="22"/>
          <w:u w:val="none"/>
          <w:lang w:val="en-US"/>
        </w:rPr>
        <w:t>Kroměříž</w:t>
      </w:r>
      <w:proofErr w:type="spellEnd"/>
      <w:r w:rsidR="00A51B67" w:rsidRPr="00A51B67">
        <w:rPr>
          <w:rFonts w:ascii="Arial" w:hAnsi="Arial" w:cs="Arial"/>
          <w:b w:val="0"/>
          <w:snapToGrid w:val="0"/>
          <w:szCs w:val="22"/>
          <w:u w:val="none"/>
          <w:lang w:val="en-US"/>
        </w:rPr>
        <w:t>, kraj Zlínský</w:t>
      </w:r>
      <w:r w:rsidR="000F5BF7" w:rsidRPr="004D5F78">
        <w:rPr>
          <w:rStyle w:val="l-L2Char"/>
          <w:rFonts w:cs="Arial"/>
          <w:b w:val="0"/>
          <w:szCs w:val="22"/>
          <w:u w:val="none"/>
        </w:rPr>
        <w:t xml:space="preserve"> </w:t>
      </w:r>
    </w:p>
    <w:p w14:paraId="0A4AED6C" w14:textId="09D65C8F" w:rsidR="000F5BF7" w:rsidRDefault="00035F68" w:rsidP="003046AC">
      <w:pPr>
        <w:pStyle w:val="l-L1"/>
        <w:keepNext w:val="0"/>
        <w:numPr>
          <w:ilvl w:val="0"/>
          <w:numId w:val="0"/>
        </w:numPr>
        <w:spacing w:before="120" w:after="120" w:line="240" w:lineRule="auto"/>
        <w:ind w:left="737"/>
        <w:jc w:val="both"/>
        <w:rPr>
          <w:rStyle w:val="l-L2Char"/>
          <w:rFonts w:cs="Arial"/>
          <w:b w:val="0"/>
          <w:szCs w:val="22"/>
          <w:u w:val="none"/>
        </w:rPr>
      </w:pPr>
      <w:r w:rsidRPr="004D5F78">
        <w:rPr>
          <w:rStyle w:val="l-L2Char"/>
          <w:rFonts w:cs="Arial"/>
          <w:b w:val="0"/>
          <w:szCs w:val="22"/>
          <w:u w:val="none"/>
        </w:rPr>
        <w:t>Popis stavby:</w:t>
      </w:r>
    </w:p>
    <w:p w14:paraId="3B0A70A9" w14:textId="77777777" w:rsidR="00BC2C2A" w:rsidRPr="00BC2C2A" w:rsidRDefault="00BC2C2A" w:rsidP="003046AC">
      <w:pPr>
        <w:spacing w:after="0" w:line="240" w:lineRule="auto"/>
        <w:ind w:left="709"/>
        <w:jc w:val="both"/>
        <w:rPr>
          <w:rFonts w:eastAsia="Calibri" w:cs="Arial"/>
          <w:szCs w:val="22"/>
          <w:lang w:eastAsia="en-US"/>
        </w:rPr>
      </w:pPr>
      <w:r w:rsidRPr="00BC2C2A">
        <w:rPr>
          <w:rFonts w:eastAsia="Calibri" w:cs="Arial"/>
          <w:szCs w:val="22"/>
          <w:lang w:eastAsia="en-US"/>
        </w:rPr>
        <w:t>Předmět díla bude členěn na tyto samostatné stavební objekty:</w:t>
      </w:r>
    </w:p>
    <w:p w14:paraId="7DE6E832" w14:textId="77777777" w:rsidR="005519D1" w:rsidRPr="005519D1" w:rsidRDefault="005519D1" w:rsidP="005519D1">
      <w:pPr>
        <w:tabs>
          <w:tab w:val="left" w:pos="567"/>
        </w:tabs>
        <w:suppressAutoHyphens/>
        <w:spacing w:after="0" w:line="240" w:lineRule="auto"/>
        <w:ind w:left="709"/>
        <w:jc w:val="both"/>
        <w:rPr>
          <w:rFonts w:eastAsia="Calibri" w:cs="Arial"/>
          <w:szCs w:val="22"/>
          <w:lang w:eastAsia="en-US"/>
        </w:rPr>
      </w:pPr>
      <w:r w:rsidRPr="005519D1">
        <w:rPr>
          <w:rFonts w:eastAsia="Calibri" w:cs="Arial"/>
          <w:szCs w:val="22"/>
          <w:lang w:eastAsia="en-US"/>
        </w:rPr>
        <w:t>SO 01 – Protierozní meze PM1 a PM2</w:t>
      </w:r>
    </w:p>
    <w:p w14:paraId="1E66BC41" w14:textId="77777777" w:rsidR="005519D1" w:rsidRPr="005519D1" w:rsidRDefault="005519D1" w:rsidP="005519D1">
      <w:pPr>
        <w:tabs>
          <w:tab w:val="left" w:pos="567"/>
        </w:tabs>
        <w:suppressAutoHyphens/>
        <w:spacing w:after="0" w:line="240" w:lineRule="auto"/>
        <w:ind w:left="709"/>
        <w:jc w:val="both"/>
        <w:rPr>
          <w:rFonts w:eastAsia="Calibri" w:cs="Arial"/>
          <w:szCs w:val="22"/>
          <w:lang w:eastAsia="en-US"/>
        </w:rPr>
      </w:pPr>
      <w:r w:rsidRPr="005519D1">
        <w:rPr>
          <w:rFonts w:eastAsia="Calibri" w:cs="Arial"/>
          <w:szCs w:val="22"/>
          <w:lang w:eastAsia="en-US"/>
        </w:rPr>
        <w:t>SO 02 – Svodný příkop SP1</w:t>
      </w:r>
    </w:p>
    <w:p w14:paraId="6650C747" w14:textId="77777777" w:rsidR="005519D1" w:rsidRPr="005519D1" w:rsidRDefault="005519D1" w:rsidP="005519D1">
      <w:pPr>
        <w:tabs>
          <w:tab w:val="left" w:pos="567"/>
        </w:tabs>
        <w:suppressAutoHyphens/>
        <w:spacing w:after="0" w:line="240" w:lineRule="auto"/>
        <w:ind w:left="709"/>
        <w:jc w:val="both"/>
        <w:rPr>
          <w:rFonts w:eastAsia="Calibri" w:cs="Arial"/>
          <w:szCs w:val="22"/>
          <w:lang w:eastAsia="en-US"/>
        </w:rPr>
      </w:pPr>
      <w:r w:rsidRPr="005519D1">
        <w:rPr>
          <w:rFonts w:eastAsia="Calibri" w:cs="Arial"/>
          <w:szCs w:val="22"/>
          <w:lang w:eastAsia="en-US"/>
        </w:rPr>
        <w:t>SO 03 – Polní cesty DC9 a DC14</w:t>
      </w:r>
    </w:p>
    <w:p w14:paraId="662D0736" w14:textId="43F9DB70" w:rsidR="00794068" w:rsidRDefault="005519D1" w:rsidP="005519D1">
      <w:pPr>
        <w:tabs>
          <w:tab w:val="left" w:pos="567"/>
        </w:tabs>
        <w:suppressAutoHyphens/>
        <w:spacing w:after="0" w:line="240" w:lineRule="auto"/>
        <w:ind w:left="709"/>
        <w:jc w:val="both"/>
        <w:rPr>
          <w:rFonts w:eastAsia="Calibri" w:cs="Arial"/>
          <w:szCs w:val="22"/>
          <w:lang w:eastAsia="en-US"/>
        </w:rPr>
      </w:pPr>
      <w:r w:rsidRPr="005519D1">
        <w:rPr>
          <w:rFonts w:eastAsia="Calibri" w:cs="Arial"/>
          <w:szCs w:val="22"/>
          <w:lang w:eastAsia="en-US"/>
        </w:rPr>
        <w:t xml:space="preserve">SO 04 – Výsadba LBK </w:t>
      </w:r>
      <w:proofErr w:type="gramStart"/>
      <w:r w:rsidRPr="005519D1">
        <w:rPr>
          <w:rFonts w:eastAsia="Calibri" w:cs="Arial"/>
          <w:szCs w:val="22"/>
          <w:lang w:eastAsia="en-US"/>
        </w:rPr>
        <w:t>2a</w:t>
      </w:r>
      <w:proofErr w:type="gramEnd"/>
      <w:r w:rsidRPr="005519D1">
        <w:rPr>
          <w:rFonts w:eastAsia="Calibri" w:cs="Arial"/>
          <w:szCs w:val="22"/>
          <w:lang w:eastAsia="en-US"/>
        </w:rPr>
        <w:t xml:space="preserve"> a IP4</w:t>
      </w:r>
    </w:p>
    <w:p w14:paraId="57874A10" w14:textId="77777777" w:rsidR="00794068" w:rsidRDefault="00794068" w:rsidP="00794068">
      <w:pPr>
        <w:tabs>
          <w:tab w:val="left" w:pos="567"/>
        </w:tabs>
        <w:suppressAutoHyphens/>
        <w:spacing w:after="0" w:line="240" w:lineRule="auto"/>
        <w:ind w:left="709"/>
        <w:jc w:val="both"/>
        <w:rPr>
          <w:rFonts w:eastAsia="Calibri" w:cs="Arial"/>
          <w:szCs w:val="22"/>
          <w:lang w:eastAsia="en-US"/>
        </w:rPr>
      </w:pPr>
    </w:p>
    <w:p w14:paraId="6250F52B" w14:textId="41E84C50" w:rsidR="00BC2C2A" w:rsidRPr="00BC2C2A" w:rsidRDefault="00A464BA" w:rsidP="00794068">
      <w:pPr>
        <w:tabs>
          <w:tab w:val="left" w:pos="567"/>
        </w:tabs>
        <w:suppressAutoHyphens/>
        <w:spacing w:line="240" w:lineRule="auto"/>
        <w:ind w:left="709"/>
        <w:jc w:val="both"/>
        <w:rPr>
          <w:rFonts w:cs="Arial"/>
          <w:szCs w:val="22"/>
          <w:lang w:eastAsia="x-none"/>
        </w:rPr>
      </w:pPr>
      <w:r w:rsidRPr="00A464BA">
        <w:rPr>
          <w:rFonts w:cs="Arial"/>
          <w:b/>
          <w:bCs/>
          <w:szCs w:val="22"/>
          <w:u w:val="single"/>
          <w:lang w:eastAsia="x-none"/>
        </w:rPr>
        <w:t>SO 01 – Protierozní meze PM1 a PM2</w:t>
      </w:r>
    </w:p>
    <w:p w14:paraId="208F0628" w14:textId="0A10CAAD" w:rsidR="00A82A8B" w:rsidRPr="00A82A8B" w:rsidRDefault="00A82A8B" w:rsidP="00A82A8B">
      <w:pPr>
        <w:tabs>
          <w:tab w:val="left" w:pos="567"/>
        </w:tabs>
        <w:suppressAutoHyphens/>
        <w:spacing w:line="240" w:lineRule="auto"/>
        <w:ind w:left="709"/>
        <w:jc w:val="both"/>
        <w:rPr>
          <w:rFonts w:cs="Arial"/>
          <w:szCs w:val="22"/>
          <w:lang w:eastAsia="x-none"/>
        </w:rPr>
      </w:pPr>
      <w:r w:rsidRPr="00A82A8B">
        <w:rPr>
          <w:rFonts w:cs="Arial"/>
          <w:szCs w:val="22"/>
          <w:lang w:eastAsia="x-none"/>
        </w:rPr>
        <w:t>Protierozní mez PM1 je navržena v lokalitě „</w:t>
      </w:r>
      <w:proofErr w:type="spellStart"/>
      <w:r w:rsidRPr="00A82A8B">
        <w:rPr>
          <w:rFonts w:cs="Arial"/>
          <w:szCs w:val="22"/>
          <w:lang w:eastAsia="x-none"/>
        </w:rPr>
        <w:t>Měřičný</w:t>
      </w:r>
      <w:proofErr w:type="spellEnd"/>
      <w:r w:rsidRPr="00A82A8B">
        <w:rPr>
          <w:rFonts w:cs="Arial"/>
          <w:szCs w:val="22"/>
          <w:lang w:eastAsia="x-none"/>
        </w:rPr>
        <w:t>“, východně od zastavěné části obce.   Vede souběžně pod cestou DC14, má délku 637 m a výměru 0,717 ha.  Přerušuje delší a</w:t>
      </w:r>
      <w:r w:rsidR="00FF587F">
        <w:rPr>
          <w:rFonts w:cs="Arial"/>
          <w:szCs w:val="22"/>
          <w:lang w:eastAsia="x-none"/>
        </w:rPr>
        <w:t> </w:t>
      </w:r>
      <w:r w:rsidRPr="00A82A8B">
        <w:rPr>
          <w:rFonts w:cs="Arial"/>
          <w:szCs w:val="22"/>
          <w:lang w:eastAsia="x-none"/>
        </w:rPr>
        <w:t>strmé svahy, takže kromě snížení erozního smyvu snižuje i objem povrchového odtoku, čímž bude plnit částečně i funkci protipovodňové ochrany obce. Na mez navazuje svodný příkop SP1, který bude odvádět přebytečné vody z retenčního prostoru PM1. Usměrnění vody do příkopu bude technicky provedeno snížení hrázky meze o 0,30 m na krátkém úseku cca 2,6 m, takže po dosažení hladiny v retenčním prostoru se bude voda přelévat přes tento bezpečnostní přeliv do koryta příkopu. Přeliv bude zpevněný kamennou dlažbou, navazující úsek příkopu SP1 pak záhozem z lomového kamene.</w:t>
      </w:r>
    </w:p>
    <w:p w14:paraId="13C78D99" w14:textId="405F7F66" w:rsidR="00BC2C2A" w:rsidRPr="00BC2C2A" w:rsidRDefault="00A82A8B" w:rsidP="00A82A8B">
      <w:pPr>
        <w:tabs>
          <w:tab w:val="left" w:pos="567"/>
        </w:tabs>
        <w:suppressAutoHyphens/>
        <w:spacing w:line="240" w:lineRule="auto"/>
        <w:ind w:left="709"/>
        <w:jc w:val="both"/>
        <w:rPr>
          <w:rFonts w:cs="Arial"/>
          <w:szCs w:val="22"/>
          <w:lang w:eastAsia="x-none"/>
        </w:rPr>
      </w:pPr>
      <w:r w:rsidRPr="00A82A8B">
        <w:rPr>
          <w:rFonts w:cs="Arial"/>
          <w:szCs w:val="22"/>
          <w:lang w:eastAsia="x-none"/>
        </w:rPr>
        <w:t>Protierozní mez PM2 je navržena v lokalitě „Čtvrtky “, severovýchodně od zastavěné části obce.  Mez o délce 292 m a výměře 0,389 ha přerušuje delší a strmé svahy, takže kromě snížení erozního smyvu, snižuje i objem povrchového odtoku. Přebytek vody z retenčního prostoru bude přes propustek P4 (DN500) pod cestou DC9 odváděn do příkopu SP1. Vtokový objekt je navržen jako betonová šachta s čelní přelivnou hranou šířky 2,4 m, krytou mříží, ve dně bude navazující potrubí propustku P4.</w:t>
      </w:r>
    </w:p>
    <w:p w14:paraId="698FD9D5" w14:textId="2B4BE65F" w:rsidR="00BC2C2A" w:rsidRPr="00BC2C2A" w:rsidRDefault="00E62A39" w:rsidP="003046AC">
      <w:pPr>
        <w:keepNext/>
        <w:spacing w:line="240" w:lineRule="auto"/>
        <w:ind w:left="709"/>
        <w:jc w:val="both"/>
        <w:rPr>
          <w:rFonts w:eastAsia="Calibri" w:cs="Arial"/>
          <w:b/>
          <w:bCs/>
          <w:szCs w:val="22"/>
          <w:lang w:eastAsia="en-US"/>
        </w:rPr>
      </w:pPr>
      <w:r w:rsidRPr="00E62A39">
        <w:rPr>
          <w:rFonts w:eastAsia="Calibri" w:cs="Arial"/>
          <w:b/>
          <w:bCs/>
          <w:szCs w:val="22"/>
          <w:u w:val="single"/>
          <w:lang w:eastAsia="en-US"/>
        </w:rPr>
        <w:t>SO 02 – Svodný příkop SP1</w:t>
      </w:r>
    </w:p>
    <w:p w14:paraId="1D2197FB" w14:textId="221AD68B" w:rsidR="00BC2C2A" w:rsidRPr="00BC2C2A" w:rsidRDefault="00FF587F" w:rsidP="003046AC">
      <w:pPr>
        <w:spacing w:line="240" w:lineRule="auto"/>
        <w:ind w:left="709"/>
        <w:jc w:val="both"/>
        <w:rPr>
          <w:rFonts w:eastAsia="Calibri" w:cs="Arial"/>
          <w:szCs w:val="22"/>
          <w:lang w:eastAsia="en-US"/>
        </w:rPr>
      </w:pPr>
      <w:r w:rsidRPr="00FF587F">
        <w:rPr>
          <w:rFonts w:eastAsia="Calibri" w:cs="Arial"/>
          <w:szCs w:val="22"/>
          <w:lang w:eastAsia="en-US"/>
        </w:rPr>
        <w:t xml:space="preserve">Příkop je situovaný severovýchodně od obce – lokalita „Dlouhý, </w:t>
      </w:r>
      <w:proofErr w:type="gramStart"/>
      <w:r w:rsidRPr="00FF587F">
        <w:rPr>
          <w:rFonts w:eastAsia="Calibri" w:cs="Arial"/>
          <w:szCs w:val="22"/>
          <w:lang w:eastAsia="en-US"/>
        </w:rPr>
        <w:t>Čtvrtky</w:t>
      </w:r>
      <w:proofErr w:type="gramEnd"/>
      <w:r w:rsidRPr="00FF587F">
        <w:rPr>
          <w:rFonts w:eastAsia="Calibri" w:cs="Arial"/>
          <w:szCs w:val="22"/>
          <w:lang w:eastAsia="en-US"/>
        </w:rPr>
        <w:t>“, má celkovou délku 429 m. Horní část příkopu je navržena v údolnici nad silnicí II/428 a slouží k</w:t>
      </w:r>
      <w:r>
        <w:rPr>
          <w:rFonts w:eastAsia="Calibri" w:cs="Arial"/>
          <w:szCs w:val="22"/>
          <w:lang w:eastAsia="en-US"/>
        </w:rPr>
        <w:t> </w:t>
      </w:r>
      <w:r w:rsidRPr="00FF587F">
        <w:rPr>
          <w:rFonts w:eastAsia="Calibri" w:cs="Arial"/>
          <w:szCs w:val="22"/>
          <w:lang w:eastAsia="en-US"/>
        </w:rPr>
        <w:t>odvedení povrchových vod z tohoto území a rovněž k odvedení přebytečných vod z</w:t>
      </w:r>
      <w:r>
        <w:rPr>
          <w:rFonts w:eastAsia="Calibri" w:cs="Arial"/>
          <w:szCs w:val="22"/>
          <w:lang w:eastAsia="en-US"/>
        </w:rPr>
        <w:t> </w:t>
      </w:r>
      <w:r w:rsidRPr="00FF587F">
        <w:rPr>
          <w:rFonts w:eastAsia="Calibri" w:cs="Arial"/>
          <w:szCs w:val="22"/>
          <w:lang w:eastAsia="en-US"/>
        </w:rPr>
        <w:t xml:space="preserve">navazující meze PM1. Dále je trasa navržena přes rekonstruovaný propustek P3 (DN800) pod komunikací II/428 a podél cesty DC9 vede ke stávající vodní nádrži VN2, kde pramení Dřínovský potok. Vody z příkopu budou zaústěny za stávající zeleně nad </w:t>
      </w:r>
      <w:r w:rsidRPr="00FF587F">
        <w:rPr>
          <w:rFonts w:eastAsia="Calibri" w:cs="Arial"/>
          <w:szCs w:val="22"/>
          <w:lang w:eastAsia="en-US"/>
        </w:rPr>
        <w:lastRenderedPageBreak/>
        <w:t>nádrží, kde dojde k jejich přirozenému rozlivu a vsaku. Do příkopu budou rovněž zaústěny přebytečné vody z protierozní meze PM2, a to přes navržený propustek P4 (DN 500) pod nezpevněnou cestou DC9. Příkop je navržen jako otevřený profil lichoběžníkového tvaru, se šířkou dna 0,3 m, hloubkou min 0,6 m a sklonem svahů 1:1. Podélný sklon se pohybuje v rozmezí od 2,0 do 13,8 %. Vegetační zpevnění (osetí travním semenem), vyhoví z</w:t>
      </w:r>
      <w:r>
        <w:rPr>
          <w:rFonts w:eastAsia="Calibri" w:cs="Arial"/>
          <w:szCs w:val="22"/>
          <w:lang w:eastAsia="en-US"/>
        </w:rPr>
        <w:t> </w:t>
      </w:r>
      <w:r w:rsidRPr="00FF587F">
        <w:rPr>
          <w:rFonts w:eastAsia="Calibri" w:cs="Arial"/>
          <w:szCs w:val="22"/>
          <w:lang w:eastAsia="en-US"/>
        </w:rPr>
        <w:t>hlediska vymílání pouze pro min. sklony kolem cca 2</w:t>
      </w:r>
      <w:r>
        <w:rPr>
          <w:rFonts w:eastAsia="Calibri" w:cs="Arial"/>
          <w:szCs w:val="22"/>
          <w:lang w:eastAsia="en-US"/>
        </w:rPr>
        <w:t>-</w:t>
      </w:r>
      <w:r w:rsidRPr="00FF587F">
        <w:rPr>
          <w:rFonts w:eastAsia="Calibri" w:cs="Arial"/>
          <w:szCs w:val="22"/>
          <w:lang w:eastAsia="en-US"/>
        </w:rPr>
        <w:t>3 %, nad tuto hodnotu bude nutno uvažovat se zpevněním odolnějším (kamenný zához, rovnanina z lomového kamene, případ, meliorační tvárnice). Součástí tohoto opevnění budou i příčné prahy nebo přehrážky, které budou fixovat průtočný profil a snižovat vymílací účinky vody.</w:t>
      </w:r>
    </w:p>
    <w:p w14:paraId="2CD04549" w14:textId="66BD24C8" w:rsidR="00BC2C2A" w:rsidRPr="00BC2C2A" w:rsidRDefault="00EE673D" w:rsidP="00D84899">
      <w:pPr>
        <w:spacing w:line="240" w:lineRule="auto"/>
        <w:ind w:left="709"/>
        <w:jc w:val="both"/>
        <w:rPr>
          <w:rFonts w:eastAsia="Calibri" w:cs="Arial"/>
          <w:b/>
          <w:szCs w:val="22"/>
          <w:u w:val="single"/>
          <w:lang w:eastAsia="en-US"/>
        </w:rPr>
      </w:pPr>
      <w:r w:rsidRPr="00EE673D">
        <w:rPr>
          <w:rFonts w:eastAsia="Calibri" w:cs="Arial"/>
          <w:b/>
          <w:szCs w:val="22"/>
          <w:u w:val="single"/>
          <w:lang w:eastAsia="en-US"/>
        </w:rPr>
        <w:t>SO 03 – Polní cesty DC9 a DC14</w:t>
      </w:r>
    </w:p>
    <w:p w14:paraId="5A8B15C7" w14:textId="3CFDE1FC" w:rsidR="00D84899" w:rsidRPr="00D84899" w:rsidRDefault="00D84899" w:rsidP="00D84899">
      <w:pPr>
        <w:autoSpaceDE w:val="0"/>
        <w:autoSpaceDN w:val="0"/>
        <w:adjustRightInd w:val="0"/>
        <w:spacing w:line="240" w:lineRule="auto"/>
        <w:ind w:left="709"/>
        <w:jc w:val="both"/>
        <w:rPr>
          <w:rFonts w:eastAsia="Calibri" w:cs="Arial"/>
          <w:szCs w:val="22"/>
        </w:rPr>
      </w:pPr>
      <w:r w:rsidRPr="00D84899">
        <w:rPr>
          <w:rFonts w:eastAsia="Calibri" w:cs="Arial"/>
          <w:szCs w:val="22"/>
        </w:rPr>
        <w:t xml:space="preserve">DC9 je navržená travnatá polní cesta začínající stávajícím sjezdem ze silnice II/428 severovýchodně od intravilánu, vede jihozápadním a dále severozápadním směrem lokalitou Kouty a </w:t>
      </w:r>
      <w:proofErr w:type="gramStart"/>
      <w:r w:rsidRPr="00D84899">
        <w:rPr>
          <w:rFonts w:eastAsia="Calibri" w:cs="Arial"/>
          <w:szCs w:val="22"/>
        </w:rPr>
        <w:t>Čtvrtky</w:t>
      </w:r>
      <w:proofErr w:type="gramEnd"/>
      <w:r w:rsidRPr="00D84899">
        <w:rPr>
          <w:rFonts w:eastAsia="Calibri" w:cs="Arial"/>
          <w:szCs w:val="22"/>
        </w:rPr>
        <w:t xml:space="preserve"> a je ukončena u vodní nádrže na křižovatce s cestami DC10 a</w:t>
      </w:r>
      <w:r w:rsidR="00961A12">
        <w:rPr>
          <w:rFonts w:eastAsia="Calibri" w:cs="Arial"/>
          <w:szCs w:val="22"/>
        </w:rPr>
        <w:t> </w:t>
      </w:r>
      <w:r w:rsidRPr="00D84899">
        <w:rPr>
          <w:rFonts w:eastAsia="Calibri" w:cs="Arial"/>
          <w:szCs w:val="22"/>
        </w:rPr>
        <w:t>DC11.</w:t>
      </w:r>
    </w:p>
    <w:p w14:paraId="24CF6868" w14:textId="77777777" w:rsidR="00D84899" w:rsidRPr="00D84899" w:rsidRDefault="00D84899" w:rsidP="00D84899">
      <w:pPr>
        <w:autoSpaceDE w:val="0"/>
        <w:autoSpaceDN w:val="0"/>
        <w:adjustRightInd w:val="0"/>
        <w:spacing w:line="240" w:lineRule="auto"/>
        <w:ind w:left="709"/>
        <w:jc w:val="both"/>
        <w:rPr>
          <w:rFonts w:eastAsia="Calibri" w:cs="Arial"/>
          <w:szCs w:val="22"/>
        </w:rPr>
      </w:pPr>
      <w:r w:rsidRPr="00D84899">
        <w:rPr>
          <w:rFonts w:eastAsia="Calibri" w:cs="Arial"/>
          <w:szCs w:val="22"/>
        </w:rPr>
        <w:t xml:space="preserve">DC14 je navržená travnatá polní cesta začínající napojením na cestu DC4 jihovýchodně od intravilánu, vede severním a dále severovýchodním směrem podél navržené protierozní meze, odvodňovacího příkopu a silnice II/428 lokalitami Dlouhé na kopci, Dlouhé </w:t>
      </w:r>
      <w:proofErr w:type="spellStart"/>
      <w:r w:rsidRPr="00D84899">
        <w:rPr>
          <w:rFonts w:eastAsia="Calibri" w:cs="Arial"/>
          <w:szCs w:val="22"/>
        </w:rPr>
        <w:t>srnové</w:t>
      </w:r>
      <w:proofErr w:type="spellEnd"/>
      <w:r w:rsidRPr="00D84899">
        <w:rPr>
          <w:rFonts w:eastAsia="Calibri" w:cs="Arial"/>
          <w:szCs w:val="22"/>
        </w:rPr>
        <w:t xml:space="preserve">, Dlouhý a </w:t>
      </w:r>
      <w:proofErr w:type="spellStart"/>
      <w:r w:rsidRPr="00D84899">
        <w:rPr>
          <w:rFonts w:eastAsia="Calibri" w:cs="Arial"/>
          <w:szCs w:val="22"/>
        </w:rPr>
        <w:t>Srnov</w:t>
      </w:r>
      <w:proofErr w:type="spellEnd"/>
      <w:r w:rsidRPr="00D84899">
        <w:rPr>
          <w:rFonts w:eastAsia="Calibri" w:cs="Arial"/>
          <w:szCs w:val="22"/>
        </w:rPr>
        <w:t>, je ukončena u východní hranice obvodu KoPÚ jako slepá.</w:t>
      </w:r>
    </w:p>
    <w:p w14:paraId="43E533F3" w14:textId="77777777" w:rsidR="00D84899" w:rsidRPr="00D84899" w:rsidRDefault="00D84899" w:rsidP="00961A12">
      <w:pPr>
        <w:autoSpaceDE w:val="0"/>
        <w:autoSpaceDN w:val="0"/>
        <w:adjustRightInd w:val="0"/>
        <w:spacing w:after="60" w:line="240" w:lineRule="auto"/>
        <w:ind w:left="709"/>
        <w:jc w:val="both"/>
        <w:rPr>
          <w:rFonts w:eastAsia="Calibri" w:cs="Arial"/>
          <w:szCs w:val="22"/>
        </w:rPr>
      </w:pPr>
      <w:r w:rsidRPr="00D84899">
        <w:rPr>
          <w:rFonts w:eastAsia="Calibri" w:cs="Arial"/>
          <w:szCs w:val="22"/>
        </w:rPr>
        <w:t xml:space="preserve">Konstrukce polních cest bude navržena dle Katalogu vozovek polních </w:t>
      </w:r>
      <w:proofErr w:type="gramStart"/>
      <w:r w:rsidRPr="00D84899">
        <w:rPr>
          <w:rFonts w:eastAsia="Calibri" w:cs="Arial"/>
          <w:szCs w:val="22"/>
        </w:rPr>
        <w:t>cest - Změny</w:t>
      </w:r>
      <w:proofErr w:type="gramEnd"/>
      <w:r w:rsidRPr="00D84899">
        <w:rPr>
          <w:rFonts w:eastAsia="Calibri" w:cs="Arial"/>
          <w:szCs w:val="22"/>
        </w:rPr>
        <w:t xml:space="preserve"> č. 2, vydané Ministerstvem zemědělství v roce 2011: </w:t>
      </w:r>
    </w:p>
    <w:p w14:paraId="4B06C6C5" w14:textId="77777777" w:rsidR="00D84899" w:rsidRPr="00D84899" w:rsidRDefault="00D84899" w:rsidP="00961A12">
      <w:pPr>
        <w:autoSpaceDE w:val="0"/>
        <w:autoSpaceDN w:val="0"/>
        <w:adjustRightInd w:val="0"/>
        <w:spacing w:after="60" w:line="240" w:lineRule="auto"/>
        <w:ind w:left="709"/>
        <w:jc w:val="both"/>
        <w:rPr>
          <w:rFonts w:eastAsia="Calibri" w:cs="Arial"/>
          <w:szCs w:val="22"/>
        </w:rPr>
      </w:pPr>
      <w:r w:rsidRPr="00D84899">
        <w:rPr>
          <w:rFonts w:eastAsia="Calibri" w:cs="Arial"/>
          <w:szCs w:val="22"/>
        </w:rPr>
        <w:t>Zatravňovací vrstva</w:t>
      </w:r>
      <w:r w:rsidRPr="00D84899">
        <w:rPr>
          <w:rFonts w:eastAsia="Calibri" w:cs="Arial"/>
          <w:szCs w:val="22"/>
        </w:rPr>
        <w:tab/>
      </w:r>
      <w:r w:rsidRPr="00D84899">
        <w:rPr>
          <w:rFonts w:eastAsia="Calibri" w:cs="Arial"/>
          <w:szCs w:val="22"/>
        </w:rPr>
        <w:tab/>
      </w:r>
      <w:r w:rsidRPr="00D84899">
        <w:rPr>
          <w:rFonts w:eastAsia="Calibri" w:cs="Arial"/>
          <w:szCs w:val="22"/>
        </w:rPr>
        <w:tab/>
      </w:r>
      <w:r w:rsidRPr="00D84899">
        <w:rPr>
          <w:rFonts w:eastAsia="Calibri" w:cs="Arial"/>
          <w:szCs w:val="22"/>
        </w:rPr>
        <w:tab/>
      </w:r>
      <w:r w:rsidRPr="00D84899">
        <w:rPr>
          <w:rFonts w:eastAsia="Calibri" w:cs="Arial"/>
          <w:szCs w:val="22"/>
        </w:rPr>
        <w:tab/>
        <w:t>ZV</w:t>
      </w:r>
      <w:r w:rsidRPr="00D84899">
        <w:rPr>
          <w:rFonts w:eastAsia="Calibri" w:cs="Arial"/>
          <w:szCs w:val="22"/>
        </w:rPr>
        <w:tab/>
      </w:r>
      <w:r w:rsidRPr="00D84899">
        <w:rPr>
          <w:rFonts w:eastAsia="Calibri" w:cs="Arial"/>
          <w:szCs w:val="22"/>
        </w:rPr>
        <w:tab/>
        <w:t>50 mm</w:t>
      </w:r>
    </w:p>
    <w:p w14:paraId="5E045712" w14:textId="77777777" w:rsidR="00D84899" w:rsidRPr="00D84899" w:rsidRDefault="00D84899" w:rsidP="00961A12">
      <w:pPr>
        <w:autoSpaceDE w:val="0"/>
        <w:autoSpaceDN w:val="0"/>
        <w:adjustRightInd w:val="0"/>
        <w:spacing w:after="60" w:line="240" w:lineRule="auto"/>
        <w:ind w:left="709"/>
        <w:jc w:val="both"/>
        <w:rPr>
          <w:rFonts w:eastAsia="Calibri" w:cs="Arial"/>
          <w:szCs w:val="22"/>
        </w:rPr>
      </w:pPr>
      <w:r w:rsidRPr="00D84899">
        <w:rPr>
          <w:rFonts w:eastAsia="Calibri" w:cs="Arial"/>
          <w:szCs w:val="22"/>
        </w:rPr>
        <w:t>Vibrovaný štěrk (ČSN 73 6126-2)</w:t>
      </w:r>
      <w:r w:rsidRPr="00D84899">
        <w:rPr>
          <w:rFonts w:eastAsia="Calibri" w:cs="Arial"/>
          <w:szCs w:val="22"/>
        </w:rPr>
        <w:tab/>
      </w:r>
      <w:r w:rsidRPr="00D84899">
        <w:rPr>
          <w:rFonts w:eastAsia="Calibri" w:cs="Arial"/>
          <w:szCs w:val="22"/>
        </w:rPr>
        <w:tab/>
      </w:r>
      <w:r w:rsidRPr="00D84899">
        <w:rPr>
          <w:rFonts w:eastAsia="Calibri" w:cs="Arial"/>
          <w:szCs w:val="22"/>
        </w:rPr>
        <w:tab/>
        <w:t>VŠ</w:t>
      </w:r>
      <w:r w:rsidRPr="00D84899">
        <w:rPr>
          <w:rFonts w:eastAsia="Calibri" w:cs="Arial"/>
          <w:szCs w:val="22"/>
        </w:rPr>
        <w:tab/>
      </w:r>
      <w:r w:rsidRPr="00D84899">
        <w:rPr>
          <w:rFonts w:eastAsia="Calibri" w:cs="Arial"/>
          <w:szCs w:val="22"/>
        </w:rPr>
        <w:tab/>
        <w:t>150 mm</w:t>
      </w:r>
    </w:p>
    <w:p w14:paraId="678D2FC5" w14:textId="77777777" w:rsidR="00D84899" w:rsidRPr="00D84899" w:rsidRDefault="00D84899" w:rsidP="00961A12">
      <w:pPr>
        <w:autoSpaceDE w:val="0"/>
        <w:autoSpaceDN w:val="0"/>
        <w:adjustRightInd w:val="0"/>
        <w:spacing w:after="60" w:line="240" w:lineRule="auto"/>
        <w:ind w:left="709"/>
        <w:jc w:val="both"/>
        <w:rPr>
          <w:rFonts w:eastAsia="Calibri" w:cs="Arial"/>
          <w:szCs w:val="22"/>
        </w:rPr>
      </w:pPr>
      <w:r w:rsidRPr="00D84899">
        <w:rPr>
          <w:rFonts w:eastAsia="Calibri" w:cs="Arial"/>
          <w:szCs w:val="22"/>
        </w:rPr>
        <w:t>Štěrkodrť (ČSN 73 6126-1)</w:t>
      </w:r>
      <w:r w:rsidRPr="00D84899">
        <w:rPr>
          <w:rFonts w:eastAsia="Calibri" w:cs="Arial"/>
          <w:szCs w:val="22"/>
        </w:rPr>
        <w:tab/>
      </w:r>
      <w:r w:rsidRPr="00D84899">
        <w:rPr>
          <w:rFonts w:eastAsia="Calibri" w:cs="Arial"/>
          <w:szCs w:val="22"/>
        </w:rPr>
        <w:tab/>
      </w:r>
      <w:r w:rsidRPr="00D84899">
        <w:rPr>
          <w:rFonts w:eastAsia="Calibri" w:cs="Arial"/>
          <w:szCs w:val="22"/>
        </w:rPr>
        <w:tab/>
      </w:r>
      <w:r w:rsidRPr="00D84899">
        <w:rPr>
          <w:rFonts w:eastAsia="Calibri" w:cs="Arial"/>
          <w:szCs w:val="22"/>
        </w:rPr>
        <w:tab/>
        <w:t>ŠDB</w:t>
      </w:r>
      <w:r w:rsidRPr="00D84899">
        <w:rPr>
          <w:rFonts w:eastAsia="Calibri" w:cs="Arial"/>
          <w:szCs w:val="22"/>
        </w:rPr>
        <w:tab/>
      </w:r>
      <w:r w:rsidRPr="00D84899">
        <w:rPr>
          <w:rFonts w:eastAsia="Calibri" w:cs="Arial"/>
          <w:szCs w:val="22"/>
        </w:rPr>
        <w:tab/>
        <w:t>150 mm</w:t>
      </w:r>
    </w:p>
    <w:p w14:paraId="5EE868C9" w14:textId="0E266D04" w:rsidR="00D84899" w:rsidRPr="00D84899" w:rsidRDefault="00D84899" w:rsidP="00961A12">
      <w:pPr>
        <w:autoSpaceDE w:val="0"/>
        <w:autoSpaceDN w:val="0"/>
        <w:adjustRightInd w:val="0"/>
        <w:spacing w:line="240" w:lineRule="auto"/>
        <w:ind w:left="709"/>
        <w:jc w:val="both"/>
        <w:rPr>
          <w:rFonts w:eastAsia="Calibri" w:cs="Arial"/>
          <w:szCs w:val="22"/>
        </w:rPr>
      </w:pPr>
      <w:r w:rsidRPr="00D84899">
        <w:rPr>
          <w:rFonts w:eastAsia="Calibri" w:cs="Arial"/>
          <w:szCs w:val="22"/>
        </w:rPr>
        <w:t>Celkem</w:t>
      </w:r>
      <w:r w:rsidRPr="00D84899">
        <w:rPr>
          <w:rFonts w:eastAsia="Calibri" w:cs="Arial"/>
          <w:szCs w:val="22"/>
        </w:rPr>
        <w:tab/>
      </w:r>
      <w:r w:rsidRPr="00D84899">
        <w:rPr>
          <w:rFonts w:eastAsia="Calibri" w:cs="Arial"/>
          <w:szCs w:val="22"/>
        </w:rPr>
        <w:tab/>
      </w:r>
      <w:r w:rsidRPr="00D84899">
        <w:rPr>
          <w:rFonts w:eastAsia="Calibri" w:cs="Arial"/>
          <w:szCs w:val="22"/>
        </w:rPr>
        <w:tab/>
      </w:r>
      <w:r w:rsidRPr="00D84899">
        <w:rPr>
          <w:rFonts w:eastAsia="Calibri" w:cs="Arial"/>
          <w:szCs w:val="22"/>
        </w:rPr>
        <w:tab/>
      </w:r>
      <w:r w:rsidRPr="00D84899">
        <w:rPr>
          <w:rFonts w:eastAsia="Calibri" w:cs="Arial"/>
          <w:szCs w:val="22"/>
        </w:rPr>
        <w:tab/>
      </w:r>
      <w:r w:rsidRPr="00D84899">
        <w:rPr>
          <w:rFonts w:eastAsia="Calibri" w:cs="Arial"/>
          <w:szCs w:val="22"/>
        </w:rPr>
        <w:tab/>
      </w:r>
      <w:r w:rsidRPr="00D84899">
        <w:rPr>
          <w:rFonts w:eastAsia="Calibri" w:cs="Arial"/>
          <w:szCs w:val="22"/>
        </w:rPr>
        <w:tab/>
        <w:t xml:space="preserve"> </w:t>
      </w:r>
      <w:r w:rsidRPr="00D84899">
        <w:rPr>
          <w:rFonts w:eastAsia="Calibri" w:cs="Arial"/>
          <w:szCs w:val="22"/>
        </w:rPr>
        <w:tab/>
        <w:t>350 mm</w:t>
      </w:r>
    </w:p>
    <w:p w14:paraId="1508DF35" w14:textId="77777777" w:rsidR="00D84899" w:rsidRPr="00961A12" w:rsidRDefault="00D84899" w:rsidP="00D84899">
      <w:pPr>
        <w:autoSpaceDE w:val="0"/>
        <w:autoSpaceDN w:val="0"/>
        <w:adjustRightInd w:val="0"/>
        <w:spacing w:line="240" w:lineRule="auto"/>
        <w:ind w:left="709"/>
        <w:jc w:val="both"/>
        <w:rPr>
          <w:rFonts w:eastAsia="Calibri" w:cs="Arial"/>
          <w:b/>
          <w:bCs/>
          <w:szCs w:val="22"/>
          <w:u w:val="single"/>
        </w:rPr>
      </w:pPr>
      <w:r w:rsidRPr="00961A12">
        <w:rPr>
          <w:rFonts w:eastAsia="Calibri" w:cs="Arial"/>
          <w:b/>
          <w:bCs/>
          <w:szCs w:val="22"/>
          <w:u w:val="single"/>
        </w:rPr>
        <w:t xml:space="preserve">SO 04 – Výsadba LBK </w:t>
      </w:r>
      <w:proofErr w:type="gramStart"/>
      <w:r w:rsidRPr="00961A12">
        <w:rPr>
          <w:rFonts w:eastAsia="Calibri" w:cs="Arial"/>
          <w:b/>
          <w:bCs/>
          <w:szCs w:val="22"/>
          <w:u w:val="single"/>
        </w:rPr>
        <w:t>2a</w:t>
      </w:r>
      <w:proofErr w:type="gramEnd"/>
      <w:r w:rsidRPr="00961A12">
        <w:rPr>
          <w:rFonts w:eastAsia="Calibri" w:cs="Arial"/>
          <w:b/>
          <w:bCs/>
          <w:szCs w:val="22"/>
          <w:u w:val="single"/>
        </w:rPr>
        <w:t xml:space="preserve"> a IP4</w:t>
      </w:r>
    </w:p>
    <w:p w14:paraId="1067B538" w14:textId="77777777" w:rsidR="00D84899" w:rsidRPr="00D84899" w:rsidRDefault="00D84899" w:rsidP="00D84899">
      <w:pPr>
        <w:autoSpaceDE w:val="0"/>
        <w:autoSpaceDN w:val="0"/>
        <w:adjustRightInd w:val="0"/>
        <w:spacing w:line="240" w:lineRule="auto"/>
        <w:ind w:left="709"/>
        <w:jc w:val="both"/>
        <w:rPr>
          <w:rFonts w:eastAsia="Calibri" w:cs="Arial"/>
          <w:szCs w:val="22"/>
        </w:rPr>
      </w:pPr>
      <w:r w:rsidRPr="00D84899">
        <w:rPr>
          <w:rFonts w:eastAsia="Calibri" w:cs="Arial"/>
          <w:szCs w:val="22"/>
        </w:rPr>
        <w:t xml:space="preserve">Lokální biokoridor LBK </w:t>
      </w:r>
      <w:proofErr w:type="gramStart"/>
      <w:r w:rsidRPr="00D84899">
        <w:rPr>
          <w:rFonts w:eastAsia="Calibri" w:cs="Arial"/>
          <w:szCs w:val="22"/>
        </w:rPr>
        <w:t>2a</w:t>
      </w:r>
      <w:proofErr w:type="gramEnd"/>
      <w:r w:rsidRPr="00D84899">
        <w:rPr>
          <w:rFonts w:eastAsia="Calibri" w:cs="Arial"/>
          <w:szCs w:val="22"/>
        </w:rPr>
        <w:t xml:space="preserve"> má délku 880 m, šířku 15 m, geobiocenologická typizace: 2B3, 3B3, cílové společenstvo lesní.</w:t>
      </w:r>
    </w:p>
    <w:p w14:paraId="7ED53004" w14:textId="2E20490E" w:rsidR="006D566A" w:rsidRPr="00E96C71" w:rsidRDefault="00D84899" w:rsidP="00D84899">
      <w:pPr>
        <w:autoSpaceDE w:val="0"/>
        <w:autoSpaceDN w:val="0"/>
        <w:adjustRightInd w:val="0"/>
        <w:spacing w:line="240" w:lineRule="auto"/>
        <w:ind w:left="709"/>
        <w:jc w:val="both"/>
        <w:rPr>
          <w:rFonts w:eastAsia="Calibri" w:cs="Arial"/>
          <w:szCs w:val="22"/>
        </w:rPr>
      </w:pPr>
      <w:r w:rsidRPr="00D84899">
        <w:rPr>
          <w:rFonts w:eastAsia="Calibri" w:cs="Arial"/>
          <w:szCs w:val="22"/>
        </w:rPr>
        <w:t>Interakční prvek IP4 – jedná se o polyfunkční (protierozní) interakční prvek o šířce 10 m a</w:t>
      </w:r>
      <w:r w:rsidR="00961A12">
        <w:rPr>
          <w:rFonts w:eastAsia="Calibri" w:cs="Arial"/>
          <w:szCs w:val="22"/>
        </w:rPr>
        <w:t> </w:t>
      </w:r>
      <w:r w:rsidRPr="00D84899">
        <w:rPr>
          <w:rFonts w:eastAsia="Calibri" w:cs="Arial"/>
          <w:szCs w:val="22"/>
        </w:rPr>
        <w:t>délce 614 m. Geobiocenologická typizace: 2B3.</w:t>
      </w:r>
    </w:p>
    <w:p w14:paraId="7782FD21" w14:textId="1C7386C7" w:rsidR="000F5BF7" w:rsidRPr="00E96C71" w:rsidRDefault="000F5BF7" w:rsidP="003046AC">
      <w:pPr>
        <w:pStyle w:val="l-L1"/>
        <w:keepNext w:val="0"/>
        <w:numPr>
          <w:ilvl w:val="0"/>
          <w:numId w:val="0"/>
        </w:numPr>
        <w:spacing w:before="120" w:after="120" w:line="240" w:lineRule="auto"/>
        <w:ind w:left="737"/>
        <w:jc w:val="both"/>
        <w:rPr>
          <w:rStyle w:val="l-L2Char"/>
          <w:rFonts w:cs="Arial"/>
          <w:szCs w:val="22"/>
        </w:rPr>
      </w:pPr>
      <w:r w:rsidRPr="00E96C71">
        <w:rPr>
          <w:rStyle w:val="l-L2Char"/>
          <w:rFonts w:cs="Arial"/>
          <w:b w:val="0"/>
          <w:szCs w:val="22"/>
          <w:u w:val="none"/>
        </w:rPr>
        <w:t>(dále jen „</w:t>
      </w:r>
      <w:r w:rsidR="00B5161D" w:rsidRPr="00E96C71">
        <w:rPr>
          <w:rStyle w:val="l-L2Char"/>
          <w:rFonts w:cs="Arial"/>
          <w:b w:val="0"/>
          <w:szCs w:val="22"/>
          <w:u w:val="none"/>
        </w:rPr>
        <w:t>s</w:t>
      </w:r>
      <w:r w:rsidRPr="00E96C71">
        <w:rPr>
          <w:rStyle w:val="l-L2Char"/>
          <w:rFonts w:cs="Arial"/>
          <w:b w:val="0"/>
          <w:szCs w:val="22"/>
          <w:u w:val="none"/>
        </w:rPr>
        <w:t>tavba“)</w:t>
      </w:r>
    </w:p>
    <w:p w14:paraId="7735E454" w14:textId="77777777" w:rsidR="000F73CB" w:rsidRPr="00E96C71" w:rsidRDefault="000F5BF7" w:rsidP="003046AC">
      <w:pPr>
        <w:pStyle w:val="l-L1"/>
        <w:keepNext w:val="0"/>
        <w:numPr>
          <w:ilvl w:val="1"/>
          <w:numId w:val="37"/>
        </w:numPr>
        <w:spacing w:before="120" w:after="120" w:line="240" w:lineRule="auto"/>
        <w:jc w:val="both"/>
        <w:rPr>
          <w:rStyle w:val="l-L2Char"/>
          <w:rFonts w:cs="Arial"/>
          <w:b w:val="0"/>
          <w:szCs w:val="22"/>
          <w:u w:val="none"/>
        </w:rPr>
      </w:pPr>
      <w:r w:rsidRPr="00E96C71">
        <w:rPr>
          <w:rStyle w:val="l-L2Char"/>
          <w:rFonts w:cs="Arial"/>
          <w:b w:val="0"/>
          <w:szCs w:val="22"/>
          <w:u w:val="none"/>
        </w:rPr>
        <w:t>Zhotovitel se touto smlouvou zavazuje</w:t>
      </w:r>
      <w:r w:rsidR="00A375CC" w:rsidRPr="00E96C71">
        <w:rPr>
          <w:rStyle w:val="l-L2Char"/>
          <w:rFonts w:cs="Arial"/>
          <w:b w:val="0"/>
          <w:szCs w:val="22"/>
          <w:u w:val="none"/>
        </w:rPr>
        <w:t xml:space="preserve"> </w:t>
      </w:r>
      <w:r w:rsidRPr="00E96C71">
        <w:rPr>
          <w:rStyle w:val="l-L2Char"/>
          <w:rFonts w:cs="Arial"/>
          <w:szCs w:val="22"/>
        </w:rPr>
        <w:t>vypracovat pro objednatele projektovou dokumentaci</w:t>
      </w:r>
      <w:r w:rsidR="004177C2" w:rsidRPr="00E96C71">
        <w:rPr>
          <w:rStyle w:val="l-L2Char"/>
          <w:rFonts w:cs="Arial"/>
          <w:szCs w:val="22"/>
        </w:rPr>
        <w:t xml:space="preserve"> </w:t>
      </w:r>
      <w:r w:rsidR="004177C2" w:rsidRPr="00E96C71">
        <w:rPr>
          <w:rStyle w:val="l-L2Char"/>
          <w:rFonts w:cs="Arial"/>
          <w:b w:val="0"/>
          <w:szCs w:val="22"/>
          <w:u w:val="none"/>
        </w:rPr>
        <w:t xml:space="preserve">včetně </w:t>
      </w:r>
      <w:r w:rsidR="004177C2" w:rsidRPr="00E96C71">
        <w:rPr>
          <w:rStyle w:val="l-L2Char"/>
          <w:rFonts w:cs="Arial"/>
          <w:szCs w:val="22"/>
        </w:rPr>
        <w:t>provedení podrobného geotechnického průzkumu</w:t>
      </w:r>
      <w:r w:rsidRPr="00E96C71">
        <w:rPr>
          <w:rStyle w:val="l-L2Char"/>
          <w:rFonts w:cs="Arial"/>
          <w:szCs w:val="22"/>
          <w:u w:val="none"/>
        </w:rPr>
        <w:t xml:space="preserve"> </w:t>
      </w:r>
      <w:r w:rsidRPr="00E96C71">
        <w:rPr>
          <w:rStyle w:val="l-L2Char"/>
          <w:rFonts w:cs="Arial"/>
          <w:b w:val="0"/>
          <w:szCs w:val="22"/>
          <w:u w:val="none"/>
        </w:rPr>
        <w:t xml:space="preserve">dle </w:t>
      </w:r>
      <w:r w:rsidR="009E3096" w:rsidRPr="00E96C71">
        <w:rPr>
          <w:rStyle w:val="l-L2Char"/>
          <w:rFonts w:cs="Arial"/>
          <w:b w:val="0"/>
          <w:szCs w:val="22"/>
          <w:u w:val="none"/>
        </w:rPr>
        <w:t>t</w:t>
      </w:r>
      <w:r w:rsidRPr="00E96C71">
        <w:rPr>
          <w:rStyle w:val="l-L2Char"/>
          <w:rFonts w:cs="Arial"/>
          <w:b w:val="0"/>
          <w:szCs w:val="22"/>
          <w:u w:val="none"/>
        </w:rPr>
        <w:t>éto smlouvy</w:t>
      </w:r>
      <w:r w:rsidR="006B21C5" w:rsidRPr="00E96C71">
        <w:rPr>
          <w:rStyle w:val="l-L2Char"/>
          <w:rFonts w:cs="Arial"/>
          <w:b w:val="0"/>
          <w:szCs w:val="22"/>
          <w:u w:val="none"/>
        </w:rPr>
        <w:t xml:space="preserve"> </w:t>
      </w:r>
      <w:r w:rsidRPr="00E96C71">
        <w:rPr>
          <w:rStyle w:val="l-L2Char"/>
          <w:rFonts w:cs="Arial"/>
          <w:b w:val="0"/>
          <w:szCs w:val="22"/>
          <w:u w:val="none"/>
        </w:rPr>
        <w:t>(dále jen „</w:t>
      </w:r>
      <w:r w:rsidR="009821DF" w:rsidRPr="00E96C71">
        <w:rPr>
          <w:rStyle w:val="l-L2Char"/>
          <w:rFonts w:cs="Arial"/>
          <w:b w:val="0"/>
          <w:szCs w:val="22"/>
          <w:u w:val="none"/>
        </w:rPr>
        <w:t>Dílo</w:t>
      </w:r>
      <w:r w:rsidRPr="00E96C71">
        <w:rPr>
          <w:rStyle w:val="l-L2Char"/>
          <w:rFonts w:cs="Arial"/>
          <w:b w:val="0"/>
          <w:szCs w:val="22"/>
          <w:u w:val="none"/>
        </w:rPr>
        <w:t>“</w:t>
      </w:r>
      <w:r w:rsidR="00035F68" w:rsidRPr="00E96C71">
        <w:rPr>
          <w:rStyle w:val="l-L2Char"/>
          <w:rFonts w:cs="Arial"/>
          <w:b w:val="0"/>
          <w:szCs w:val="22"/>
          <w:u w:val="none"/>
        </w:rPr>
        <w:t>)</w:t>
      </w:r>
      <w:r w:rsidR="006B21C5" w:rsidRPr="00E96C71">
        <w:rPr>
          <w:rStyle w:val="l-L2Char"/>
          <w:rFonts w:cs="Arial"/>
          <w:b w:val="0"/>
          <w:szCs w:val="22"/>
          <w:u w:val="none"/>
        </w:rPr>
        <w:t>.</w:t>
      </w:r>
    </w:p>
    <w:p w14:paraId="698568C5" w14:textId="78AA33EF" w:rsidR="00C50D61" w:rsidRPr="00E96C71" w:rsidRDefault="000038B8" w:rsidP="003046AC">
      <w:pPr>
        <w:pStyle w:val="l-L1"/>
        <w:keepNext w:val="0"/>
        <w:numPr>
          <w:ilvl w:val="0"/>
          <w:numId w:val="0"/>
        </w:numPr>
        <w:spacing w:before="120" w:after="120" w:line="240" w:lineRule="auto"/>
        <w:ind w:left="737"/>
        <w:jc w:val="both"/>
        <w:rPr>
          <w:rStyle w:val="Odkaznakoment"/>
          <w:rFonts w:ascii="Arial" w:hAnsi="Arial" w:cs="Arial"/>
          <w:b w:val="0"/>
          <w:sz w:val="22"/>
          <w:szCs w:val="22"/>
          <w:u w:val="none"/>
          <w:lang w:eastAsia="cs-CZ"/>
        </w:rPr>
      </w:pPr>
      <w:r w:rsidRPr="00E96C71">
        <w:rPr>
          <w:rStyle w:val="l-L2Char"/>
          <w:rFonts w:cs="Arial"/>
          <w:b w:val="0"/>
          <w:szCs w:val="22"/>
          <w:u w:val="none"/>
        </w:rPr>
        <w:t xml:space="preserve">Podrobná specifikace </w:t>
      </w:r>
      <w:r w:rsidR="009821DF" w:rsidRPr="00E96C71">
        <w:rPr>
          <w:rStyle w:val="l-L2Char"/>
          <w:rFonts w:cs="Arial"/>
          <w:b w:val="0"/>
          <w:szCs w:val="22"/>
          <w:u w:val="none"/>
        </w:rPr>
        <w:t>Díla</w:t>
      </w:r>
      <w:r w:rsidR="00C50D61" w:rsidRPr="00E96C71">
        <w:rPr>
          <w:rStyle w:val="l-L2Char"/>
          <w:rFonts w:cs="Arial"/>
          <w:b w:val="0"/>
          <w:szCs w:val="22"/>
          <w:u w:val="none"/>
        </w:rPr>
        <w:t xml:space="preserve"> </w:t>
      </w:r>
      <w:r w:rsidRPr="00E96C71">
        <w:rPr>
          <w:rStyle w:val="l-L2Char"/>
          <w:rFonts w:cs="Arial"/>
          <w:b w:val="0"/>
          <w:szCs w:val="22"/>
          <w:u w:val="none"/>
        </w:rPr>
        <w:t>je obsažena</w:t>
      </w:r>
      <w:r w:rsidR="00C50D61" w:rsidRPr="00E96C71">
        <w:rPr>
          <w:rStyle w:val="l-L2Char"/>
          <w:rFonts w:cs="Arial"/>
          <w:b w:val="0"/>
          <w:szCs w:val="22"/>
          <w:u w:val="none"/>
        </w:rPr>
        <w:t xml:space="preserve"> v Příloze č. 1</w:t>
      </w:r>
      <w:r w:rsidR="002954D1" w:rsidRPr="00E96C71">
        <w:rPr>
          <w:rStyle w:val="l-L2Char"/>
          <w:rFonts w:cs="Arial"/>
          <w:b w:val="0"/>
          <w:szCs w:val="22"/>
          <w:u w:val="none"/>
        </w:rPr>
        <w:t xml:space="preserve"> a v Příloze č. 2</w:t>
      </w:r>
      <w:r w:rsidR="00631AE8" w:rsidRPr="00E96C71">
        <w:rPr>
          <w:rStyle w:val="l-L2Char"/>
          <w:rFonts w:cs="Arial"/>
          <w:b w:val="0"/>
          <w:szCs w:val="22"/>
          <w:u w:val="none"/>
        </w:rPr>
        <w:t xml:space="preserve"> této </w:t>
      </w:r>
      <w:r w:rsidR="00024114" w:rsidRPr="00E96C71">
        <w:rPr>
          <w:rStyle w:val="l-L2Char"/>
          <w:rFonts w:cs="Arial"/>
          <w:b w:val="0"/>
          <w:szCs w:val="22"/>
          <w:u w:val="none"/>
        </w:rPr>
        <w:t>s</w:t>
      </w:r>
      <w:r w:rsidR="00631AE8" w:rsidRPr="00E96C71">
        <w:rPr>
          <w:rStyle w:val="l-L2Char"/>
          <w:rFonts w:cs="Arial"/>
          <w:b w:val="0"/>
          <w:szCs w:val="22"/>
          <w:u w:val="none"/>
        </w:rPr>
        <w:t>mlouvy</w:t>
      </w:r>
      <w:r w:rsidR="0047679A" w:rsidRPr="00E96C71">
        <w:rPr>
          <w:rStyle w:val="l-L2Char"/>
          <w:rFonts w:cs="Arial"/>
          <w:b w:val="0"/>
          <w:szCs w:val="22"/>
          <w:u w:val="none"/>
        </w:rPr>
        <w:t>,</w:t>
      </w:r>
      <w:r w:rsidR="002954D1" w:rsidRPr="00E96C71">
        <w:rPr>
          <w:rStyle w:val="l-L2Char"/>
          <w:rFonts w:cs="Arial"/>
          <w:b w:val="0"/>
          <w:szCs w:val="22"/>
          <w:u w:val="none"/>
        </w:rPr>
        <w:t xml:space="preserve"> </w:t>
      </w:r>
      <w:r w:rsidR="0047679A" w:rsidRPr="00E96C71">
        <w:rPr>
          <w:rStyle w:val="l-L2Char"/>
          <w:rFonts w:cs="Arial"/>
          <w:b w:val="0"/>
          <w:szCs w:val="22"/>
          <w:u w:val="none"/>
        </w:rPr>
        <w:t>kter</w:t>
      </w:r>
      <w:r w:rsidR="002954D1" w:rsidRPr="00E96C71">
        <w:rPr>
          <w:rStyle w:val="l-L2Char"/>
          <w:rFonts w:cs="Arial"/>
          <w:b w:val="0"/>
          <w:szCs w:val="22"/>
          <w:u w:val="none"/>
        </w:rPr>
        <w:t>é</w:t>
      </w:r>
      <w:r w:rsidR="0047679A" w:rsidRPr="00E96C71">
        <w:rPr>
          <w:rStyle w:val="l-L2Char"/>
          <w:rFonts w:cs="Arial"/>
          <w:b w:val="0"/>
          <w:szCs w:val="22"/>
          <w:u w:val="none"/>
        </w:rPr>
        <w:t xml:space="preserve"> j</w:t>
      </w:r>
      <w:r w:rsidR="002954D1" w:rsidRPr="00E96C71">
        <w:rPr>
          <w:rStyle w:val="l-L2Char"/>
          <w:rFonts w:cs="Arial"/>
          <w:b w:val="0"/>
          <w:szCs w:val="22"/>
          <w:u w:val="none"/>
        </w:rPr>
        <w:t>sou</w:t>
      </w:r>
      <w:r w:rsidR="0047679A" w:rsidRPr="00E96C71">
        <w:rPr>
          <w:rStyle w:val="l-L2Char"/>
          <w:rFonts w:cs="Arial"/>
          <w:b w:val="0"/>
          <w:szCs w:val="22"/>
          <w:u w:val="none"/>
        </w:rPr>
        <w:t xml:space="preserve"> nedílnou součástí této smlouvy</w:t>
      </w:r>
      <w:r w:rsidR="00631AE8" w:rsidRPr="00E96C71">
        <w:rPr>
          <w:rStyle w:val="l-L2Char"/>
          <w:rFonts w:cs="Arial"/>
          <w:b w:val="0"/>
          <w:szCs w:val="22"/>
          <w:u w:val="none"/>
        </w:rPr>
        <w:t>.</w:t>
      </w:r>
      <w:r w:rsidR="00631AE8" w:rsidRPr="00E96C71">
        <w:rPr>
          <w:rStyle w:val="Odkaznakoment"/>
          <w:rFonts w:ascii="Arial" w:hAnsi="Arial" w:cs="Arial"/>
          <w:b w:val="0"/>
          <w:sz w:val="22"/>
          <w:szCs w:val="22"/>
          <w:u w:val="none"/>
          <w:lang w:eastAsia="cs-CZ"/>
        </w:rPr>
        <w:t xml:space="preserve"> </w:t>
      </w:r>
    </w:p>
    <w:p w14:paraId="3E1129F4" w14:textId="6D04D751" w:rsidR="002F6773" w:rsidRPr="00E96C71" w:rsidRDefault="00792016" w:rsidP="003046AC">
      <w:pPr>
        <w:pStyle w:val="l-L1"/>
        <w:keepNext w:val="0"/>
        <w:numPr>
          <w:ilvl w:val="1"/>
          <w:numId w:val="37"/>
        </w:numPr>
        <w:spacing w:before="120" w:after="120" w:line="240" w:lineRule="auto"/>
        <w:jc w:val="both"/>
        <w:rPr>
          <w:rStyle w:val="l-L2Char"/>
          <w:rFonts w:cs="Arial"/>
          <w:b w:val="0"/>
          <w:szCs w:val="22"/>
          <w:u w:val="none"/>
        </w:rPr>
      </w:pPr>
      <w:r w:rsidRPr="00E96C71">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E96C71">
        <w:rPr>
          <w:rStyle w:val="l-L2Char"/>
          <w:rFonts w:cs="Arial"/>
          <w:b w:val="0"/>
          <w:szCs w:val="22"/>
          <w:u w:val="none"/>
        </w:rPr>
        <w:t xml:space="preserve">je </w:t>
      </w:r>
      <w:r w:rsidRPr="00E96C71">
        <w:rPr>
          <w:rStyle w:val="l-L2Char"/>
          <w:rFonts w:cs="Arial"/>
          <w:b w:val="0"/>
          <w:szCs w:val="22"/>
          <w:u w:val="none"/>
        </w:rPr>
        <w:t>v rámci úkonů směřujícím k zajištění povolení stavebního úřadu na stavbu na základě plné moci (</w:t>
      </w:r>
      <w:r w:rsidR="008D5DB7" w:rsidRPr="00E96C71">
        <w:rPr>
          <w:rStyle w:val="l-L2Char"/>
          <w:rFonts w:cs="Arial"/>
          <w:b w:val="0"/>
          <w:szCs w:val="22"/>
          <w:u w:val="none"/>
        </w:rPr>
        <w:t>P</w:t>
      </w:r>
      <w:r w:rsidRPr="00E96C71">
        <w:rPr>
          <w:rStyle w:val="l-L2Char"/>
          <w:rFonts w:cs="Arial"/>
          <w:b w:val="0"/>
          <w:szCs w:val="22"/>
          <w:u w:val="none"/>
        </w:rPr>
        <w:t>říloha č. 3) oprávněn podat žádosti o vydání stavebního povolení, doplnění a opravy podání po výzvě stavebního úřadu, převzetí veškerých písemností a rozhodnutí stavebního úřadu, vzdání se práva na odvolání proti rozhodnutí stavebního úřadu</w:t>
      </w:r>
      <w:r w:rsidR="008D5DB7" w:rsidRPr="00E96C71">
        <w:rPr>
          <w:rStyle w:val="l-L2Char"/>
          <w:rFonts w:cs="Arial"/>
          <w:b w:val="0"/>
          <w:szCs w:val="22"/>
          <w:u w:val="none"/>
        </w:rPr>
        <w:t xml:space="preserve"> a činit</w:t>
      </w:r>
      <w:r w:rsidRPr="00E96C71">
        <w:rPr>
          <w:rStyle w:val="l-L2Char"/>
          <w:rFonts w:cs="Arial"/>
          <w:b w:val="0"/>
          <w:szCs w:val="22"/>
          <w:u w:val="none"/>
        </w:rPr>
        <w:t xml:space="preserve"> další právní </w:t>
      </w:r>
      <w:r w:rsidR="008D5DB7" w:rsidRPr="00E96C71">
        <w:rPr>
          <w:rStyle w:val="l-L2Char"/>
          <w:rFonts w:cs="Arial"/>
          <w:b w:val="0"/>
          <w:szCs w:val="22"/>
          <w:u w:val="none"/>
        </w:rPr>
        <w:t>jednání</w:t>
      </w:r>
      <w:r w:rsidRPr="00E96C71">
        <w:rPr>
          <w:rStyle w:val="l-L2Char"/>
          <w:rFonts w:cs="Arial"/>
          <w:b w:val="0"/>
          <w:szCs w:val="22"/>
          <w:u w:val="none"/>
        </w:rPr>
        <w:t xml:space="preserve"> směřující k dosažení vydání příslušného stavebního povolení.</w:t>
      </w:r>
    </w:p>
    <w:p w14:paraId="33834E0F" w14:textId="08717E02" w:rsidR="00670F32" w:rsidRPr="004D5F78" w:rsidRDefault="00670F32" w:rsidP="003046AC">
      <w:pPr>
        <w:pStyle w:val="l-L1"/>
        <w:keepNext w:val="0"/>
        <w:numPr>
          <w:ilvl w:val="1"/>
          <w:numId w:val="37"/>
        </w:numPr>
        <w:spacing w:before="120" w:after="120" w:line="240" w:lineRule="auto"/>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6DC53961" w:rsidR="00397AB8" w:rsidRPr="0053219E" w:rsidRDefault="00A50845" w:rsidP="00BB71D8">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smlouvy </w:t>
      </w:r>
      <w:r w:rsidR="00E62EE1" w:rsidRPr="004D5F78">
        <w:rPr>
          <w:rStyle w:val="l-L2Char"/>
          <w:rFonts w:cs="Arial"/>
          <w:b w:val="0"/>
          <w:szCs w:val="22"/>
          <w:u w:val="none"/>
        </w:rPr>
        <w:t>nabude</w:t>
      </w:r>
      <w:r w:rsidRPr="004D5F78">
        <w:rPr>
          <w:rStyle w:val="l-L2Char"/>
          <w:rFonts w:cs="Arial"/>
          <w:b w:val="0"/>
          <w:szCs w:val="22"/>
          <w:u w:val="none"/>
        </w:rPr>
        <w:t xml:space="preserve"> platnosti a účinnosti </w:t>
      </w:r>
      <w:r w:rsidRPr="004D5F78">
        <w:rPr>
          <w:rStyle w:val="l-L2Char"/>
          <w:rFonts w:cs="Arial"/>
          <w:b w:val="0"/>
          <w:szCs w:val="22"/>
          <w:u w:val="none"/>
        </w:rPr>
        <w:lastRenderedPageBreak/>
        <w:t>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w:t>
      </w:r>
      <w:r w:rsidR="00BE6E94">
        <w:rPr>
          <w:rStyle w:val="l-L2Char"/>
          <w:rFonts w:cs="Arial"/>
          <w:b w:val="0"/>
          <w:szCs w:val="22"/>
          <w:u w:val="none"/>
        </w:rPr>
        <w:t> </w:t>
      </w:r>
      <w:r w:rsidRPr="004D5F78">
        <w:rPr>
          <w:rStyle w:val="l-L2Char"/>
          <w:rFonts w:cs="Arial"/>
          <w:b w:val="0"/>
          <w:szCs w:val="22"/>
          <w:u w:val="none"/>
        </w:rPr>
        <w:t>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BB71D8">
      <w:pPr>
        <w:pStyle w:val="l-L1"/>
        <w:keepNext w:val="0"/>
        <w:numPr>
          <w:ilvl w:val="1"/>
          <w:numId w:val="37"/>
        </w:numPr>
        <w:spacing w:before="120" w:after="120" w:line="240" w:lineRule="auto"/>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2CCCFAB2" w:rsidR="005E6202" w:rsidRPr="005E6202" w:rsidRDefault="005E6202" w:rsidP="00BB71D8">
      <w:pPr>
        <w:pStyle w:val="l-L1"/>
        <w:keepNext w:val="0"/>
        <w:numPr>
          <w:ilvl w:val="1"/>
          <w:numId w:val="37"/>
        </w:numPr>
        <w:spacing w:before="120" w:after="120" w:line="240" w:lineRule="auto"/>
        <w:jc w:val="both"/>
        <w:rPr>
          <w:rStyle w:val="l-L2Char"/>
          <w:rFonts w:cs="Arial"/>
          <w:b w:val="0"/>
          <w:szCs w:val="22"/>
          <w:u w:val="none"/>
        </w:rPr>
      </w:pPr>
      <w:bookmarkStart w:id="1"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w:t>
      </w:r>
      <w:r w:rsidR="00D875FE">
        <w:rPr>
          <w:rStyle w:val="l-L2Char"/>
          <w:rFonts w:cs="Arial"/>
          <w:b w:val="0"/>
          <w:szCs w:val="22"/>
          <w:u w:val="none"/>
        </w:rPr>
        <w:t>×</w:t>
      </w:r>
      <w:r>
        <w:rPr>
          <w:rStyle w:val="l-L2Char"/>
          <w:rFonts w:cs="Arial"/>
          <w:b w:val="0"/>
          <w:szCs w:val="22"/>
          <w:u w:val="none"/>
        </w:rPr>
        <w:t xml:space="preserve"> během realizace díla zajistit projednání rozpracovaného díla s objednatelem a budoucím vlastníkem díla.</w:t>
      </w:r>
      <w:bookmarkEnd w:id="1"/>
    </w:p>
    <w:p w14:paraId="3A72B31B" w14:textId="77777777" w:rsidR="004F38A5" w:rsidRPr="004D5F78" w:rsidRDefault="004F38A5" w:rsidP="00BB71D8">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BB71D8">
      <w:pPr>
        <w:pStyle w:val="l-L1"/>
        <w:keepNext w:val="0"/>
        <w:numPr>
          <w:ilvl w:val="1"/>
          <w:numId w:val="37"/>
        </w:numPr>
        <w:spacing w:before="120" w:after="120" w:line="240" w:lineRule="auto"/>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BB71D8">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0040047E" w:rsidR="00426FA0" w:rsidRPr="004D5F78" w:rsidRDefault="00426FA0" w:rsidP="00BB71D8">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předávanou částí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BB71D8">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065C2851" w:rsidR="00884ED8" w:rsidRPr="004D5F78" w:rsidRDefault="00884ED8" w:rsidP="00BB71D8">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w:t>
      </w:r>
      <w:r w:rsidR="00D80AD1">
        <w:rPr>
          <w:rFonts w:cs="Arial"/>
          <w:b w:val="0"/>
          <w:szCs w:val="22"/>
          <w:u w:val="none"/>
        </w:rPr>
        <w:t> </w:t>
      </w:r>
      <w:r w:rsidRPr="004D5F78">
        <w:rPr>
          <w:rFonts w:cs="Arial"/>
          <w:b w:val="0"/>
          <w:szCs w:val="22"/>
          <w:u w:val="none"/>
        </w:rPr>
        <w:t>její hodnotu.</w:t>
      </w:r>
    </w:p>
    <w:p w14:paraId="57290A2B" w14:textId="77777777" w:rsidR="00884ED8" w:rsidRPr="004D5F78" w:rsidRDefault="00884ED8" w:rsidP="00BB71D8">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BB71D8">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D037E76" w:rsidR="006436C8" w:rsidRPr="004D5F78" w:rsidRDefault="00256FEE" w:rsidP="00BB71D8">
      <w:pPr>
        <w:pStyle w:val="l-L1"/>
        <w:keepNext w:val="0"/>
        <w:numPr>
          <w:ilvl w:val="1"/>
          <w:numId w:val="37"/>
        </w:numPr>
        <w:spacing w:before="120" w:after="120" w:line="240" w:lineRule="auto"/>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v</w:t>
      </w:r>
      <w:r w:rsidR="0053211C">
        <w:rPr>
          <w:rStyle w:val="l-L2Char"/>
          <w:rFonts w:cs="Arial"/>
          <w:b w:val="0"/>
          <w:szCs w:val="22"/>
          <w:u w:val="none"/>
        </w:rPr>
        <w:t xml:space="preserve"> </w:t>
      </w:r>
      <w:r w:rsidR="00D63D05" w:rsidRPr="004D5F78">
        <w:rPr>
          <w:rStyle w:val="l-L2Char"/>
          <w:rFonts w:cs="Arial"/>
          <w:b w:val="0"/>
          <w:szCs w:val="22"/>
          <w:u w:val="none"/>
        </w:rPr>
        <w:t xml:space="preserve">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pokud na to upozornil objednatele.</w:t>
      </w:r>
    </w:p>
    <w:p w14:paraId="1E66D900" w14:textId="40AB2898" w:rsidR="00A13487" w:rsidRDefault="00A13487" w:rsidP="00BB71D8">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w:t>
      </w:r>
      <w:r w:rsidR="0053211C">
        <w:rPr>
          <w:rStyle w:val="l-L2Char"/>
          <w:rFonts w:cs="Arial"/>
          <w:b w:val="0"/>
          <w:szCs w:val="22"/>
          <w:u w:val="none"/>
        </w:rPr>
        <w:t> </w:t>
      </w:r>
      <w:r w:rsidRPr="004D5F78">
        <w:rPr>
          <w:rStyle w:val="l-L2Char"/>
          <w:rFonts w:cs="Arial"/>
          <w:b w:val="0"/>
          <w:szCs w:val="22"/>
          <w:u w:val="none"/>
        </w:rPr>
        <w:t xml:space="preserve">v souladu s touto smlouvou, jeho pokyny a příslušnými právními předpisy. </w:t>
      </w:r>
    </w:p>
    <w:p w14:paraId="243463EA" w14:textId="77777777" w:rsidR="006B2BF9" w:rsidRPr="00F2719C" w:rsidRDefault="006B2BF9" w:rsidP="00BB71D8">
      <w:pPr>
        <w:pStyle w:val="TSlneksmlouvy"/>
        <w:keepNext w:val="0"/>
        <w:numPr>
          <w:ilvl w:val="1"/>
          <w:numId w:val="37"/>
        </w:numPr>
        <w:spacing w:before="120" w:after="120" w:line="240"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3C0793AA" w:rsidR="006B2BF9" w:rsidRPr="00F2719C" w:rsidRDefault="006B2BF9" w:rsidP="00BB71D8">
      <w:pPr>
        <w:pStyle w:val="Odstavecseseznamem"/>
        <w:numPr>
          <w:ilvl w:val="0"/>
          <w:numId w:val="82"/>
        </w:numPr>
        <w:spacing w:after="0" w:line="240" w:lineRule="auto"/>
        <w:ind w:left="1078" w:hanging="284"/>
        <w:contextualSpacing w:val="0"/>
        <w:jc w:val="both"/>
        <w:rPr>
          <w:rFonts w:cs="Arial"/>
        </w:rPr>
      </w:pPr>
      <w:r w:rsidRPr="00F2719C">
        <w:rPr>
          <w:rFonts w:cs="Arial"/>
        </w:rPr>
        <w:t>plnění veškerých povinností vyplývajících z právních předpisů České republiky, zejména pak z předpisů pracovněprávních, předpisů z oblasti zaměstnanosti a</w:t>
      </w:r>
      <w:r w:rsidR="0053211C">
        <w:rPr>
          <w:rFonts w:cs="Arial"/>
        </w:rPr>
        <w:t> </w:t>
      </w:r>
      <w:r w:rsidRPr="00F2719C">
        <w:rPr>
          <w:rFonts w:cs="Arial"/>
        </w:rPr>
        <w:t xml:space="preserve">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BB71D8">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BB71D8">
      <w:pPr>
        <w:pStyle w:val="Odstavecseseznamem"/>
        <w:numPr>
          <w:ilvl w:val="0"/>
          <w:numId w:val="82"/>
        </w:numPr>
        <w:spacing w:after="0" w:line="240" w:lineRule="auto"/>
        <w:ind w:left="1078" w:hanging="284"/>
        <w:contextualSpacing w:val="0"/>
        <w:jc w:val="both"/>
        <w:rPr>
          <w:rFonts w:cs="Arial"/>
        </w:rPr>
      </w:pPr>
      <w:r w:rsidRPr="00F2719C">
        <w:rPr>
          <w:rFonts w:cs="Arial"/>
        </w:rPr>
        <w:lastRenderedPageBreak/>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BB71D8">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BB71D8">
      <w:pPr>
        <w:pStyle w:val="Odstavecseseznamem"/>
        <w:numPr>
          <w:ilvl w:val="0"/>
          <w:numId w:val="83"/>
        </w:numPr>
        <w:spacing w:after="40" w:line="240" w:lineRule="auto"/>
        <w:ind w:left="141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BB71D8">
      <w:pPr>
        <w:pStyle w:val="Odstavecseseznamem"/>
        <w:numPr>
          <w:ilvl w:val="0"/>
          <w:numId w:val="83"/>
        </w:numPr>
        <w:spacing w:after="40" w:line="240" w:lineRule="auto"/>
        <w:ind w:left="1418" w:hanging="284"/>
        <w:contextualSpacing w:val="0"/>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BB71D8">
      <w:pPr>
        <w:pStyle w:val="Odstavecseseznamem"/>
        <w:numPr>
          <w:ilvl w:val="0"/>
          <w:numId w:val="83"/>
        </w:numPr>
        <w:spacing w:after="40" w:line="240" w:lineRule="auto"/>
        <w:ind w:left="141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BB71D8">
      <w:pPr>
        <w:pStyle w:val="Odstavecseseznamem"/>
        <w:numPr>
          <w:ilvl w:val="0"/>
          <w:numId w:val="83"/>
        </w:numPr>
        <w:spacing w:after="40" w:line="240" w:lineRule="auto"/>
        <w:ind w:left="141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4B44A9D6" w14:textId="12630639" w:rsidR="006B2BF9" w:rsidRPr="00C74199" w:rsidRDefault="006B2BF9" w:rsidP="00BB71D8">
      <w:pPr>
        <w:pStyle w:val="Odstavecseseznamem"/>
        <w:numPr>
          <w:ilvl w:val="0"/>
          <w:numId w:val="82"/>
        </w:numPr>
        <w:spacing w:after="0" w:line="240" w:lineRule="auto"/>
        <w:ind w:left="1078" w:hanging="284"/>
        <w:contextualSpacing w:val="0"/>
        <w:jc w:val="both"/>
        <w:rPr>
          <w:rStyle w:val="l-L2Char"/>
          <w:rFonts w:cs="Arial"/>
        </w:rPr>
      </w:pPr>
      <w:r w:rsidRPr="00F2719C">
        <w:rPr>
          <w:rFonts w:cs="Arial"/>
        </w:rPr>
        <w:t>implementaci nového nebo značně zlepšeného produktu, služby nebo postupu souvisejícího s předmětem veřejné zakázky, bude-li to vzhledem ke smyslu zakázky možné.</w:t>
      </w:r>
    </w:p>
    <w:p w14:paraId="116BCC27" w14:textId="77777777" w:rsidR="00536E8C" w:rsidRPr="004D5F78" w:rsidRDefault="00536E8C" w:rsidP="0053211C">
      <w:pPr>
        <w:pStyle w:val="l-L1"/>
        <w:ind w:left="0"/>
        <w:rPr>
          <w:rFonts w:ascii="Arial" w:hAnsi="Arial" w:cs="Arial"/>
          <w:szCs w:val="22"/>
        </w:rPr>
      </w:pPr>
      <w:r w:rsidRPr="004D5F78">
        <w:rPr>
          <w:rFonts w:ascii="Arial" w:hAnsi="Arial" w:cs="Arial"/>
          <w:szCs w:val="22"/>
        </w:rPr>
        <w:br/>
      </w:r>
      <w:bookmarkStart w:id="2" w:name="_Ref376528450"/>
      <w:r w:rsidR="00EA6F75" w:rsidRPr="004D5F78">
        <w:rPr>
          <w:rFonts w:ascii="Arial" w:hAnsi="Arial" w:cs="Arial"/>
          <w:szCs w:val="22"/>
        </w:rPr>
        <w:t>T</w:t>
      </w:r>
      <w:r w:rsidR="008960AA" w:rsidRPr="004D5F78">
        <w:rPr>
          <w:rFonts w:ascii="Arial" w:hAnsi="Arial" w:cs="Arial"/>
          <w:szCs w:val="22"/>
        </w:rPr>
        <w:t>ermín plnění</w:t>
      </w:r>
      <w:bookmarkEnd w:id="2"/>
    </w:p>
    <w:p w14:paraId="6F839CDA" w14:textId="4237414A" w:rsidR="008011A3" w:rsidRPr="004D5F78" w:rsidRDefault="008011A3" w:rsidP="00591577">
      <w:pPr>
        <w:pStyle w:val="TSlneksmlouvy"/>
        <w:keepNext w:val="0"/>
        <w:numPr>
          <w:ilvl w:val="1"/>
          <w:numId w:val="37"/>
        </w:numPr>
        <w:spacing w:before="120" w:after="120" w:line="240" w:lineRule="auto"/>
        <w:jc w:val="both"/>
        <w:rPr>
          <w:rFonts w:cs="Arial"/>
          <w:b w:val="0"/>
          <w:szCs w:val="22"/>
          <w:u w:val="none"/>
        </w:rPr>
      </w:pPr>
      <w:bookmarkStart w:id="3" w:name="_Ref376374899"/>
      <w:bookmarkStart w:id="4"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a zajistit vydání stavebního povolení </w:t>
      </w:r>
      <w:r w:rsidRPr="004D5F78">
        <w:rPr>
          <w:rFonts w:cs="Arial"/>
          <w:b w:val="0"/>
          <w:szCs w:val="22"/>
          <w:u w:val="none"/>
        </w:rPr>
        <w:t>v následujících termínech:</w:t>
      </w:r>
      <w:bookmarkEnd w:id="3"/>
      <w:bookmarkEnd w:id="4"/>
    </w:p>
    <w:p w14:paraId="2725493D" w14:textId="77777777" w:rsidR="00A50845" w:rsidRPr="00BF0960" w:rsidRDefault="00A50845" w:rsidP="00BB71D8">
      <w:pPr>
        <w:pStyle w:val="l-L1"/>
        <w:keepNext w:val="0"/>
        <w:numPr>
          <w:ilvl w:val="2"/>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 xml:space="preserve">Díla </w:t>
      </w:r>
      <w:r w:rsidR="00932E7A" w:rsidRPr="00BF0960">
        <w:rPr>
          <w:rStyle w:val="l-L2Char"/>
          <w:rFonts w:cs="Arial"/>
          <w:b w:val="0"/>
          <w:szCs w:val="22"/>
          <w:u w:val="none"/>
        </w:rPr>
        <w:t>vyhotovení projektové dokumentace</w:t>
      </w:r>
      <w:r w:rsidR="008011A3" w:rsidRPr="00BF0960">
        <w:rPr>
          <w:rStyle w:val="l-L2Char"/>
          <w:rFonts w:cs="Arial"/>
          <w:b w:val="0"/>
          <w:szCs w:val="22"/>
          <w:u w:val="none"/>
        </w:rPr>
        <w:t xml:space="preserve"> </w:t>
      </w:r>
      <w:r w:rsidRPr="00BF0960">
        <w:rPr>
          <w:rStyle w:val="l-L2Char"/>
          <w:rFonts w:cs="Arial"/>
          <w:b w:val="0"/>
          <w:szCs w:val="22"/>
          <w:u w:val="none"/>
        </w:rPr>
        <w:t xml:space="preserve">je stanoven </w:t>
      </w:r>
      <w:r w:rsidR="009F3075" w:rsidRPr="00BF0960">
        <w:rPr>
          <w:rStyle w:val="l-L2Char"/>
          <w:rFonts w:cs="Arial"/>
          <w:b w:val="0"/>
          <w:szCs w:val="22"/>
          <w:u w:val="none"/>
        </w:rPr>
        <w:t>na</w:t>
      </w:r>
      <w:r w:rsidR="00E46FD4" w:rsidRPr="00BF0960">
        <w:rPr>
          <w:rStyle w:val="l-L2Char"/>
          <w:rFonts w:cs="Arial"/>
          <w:b w:val="0"/>
          <w:szCs w:val="22"/>
          <w:u w:val="none"/>
        </w:rPr>
        <w:t>:</w:t>
      </w:r>
    </w:p>
    <w:p w14:paraId="5C776E51" w14:textId="40039D29" w:rsidR="00712A60" w:rsidRPr="00BF0960" w:rsidRDefault="00712A60" w:rsidP="00BB71D8">
      <w:pPr>
        <w:pStyle w:val="l-L1"/>
        <w:keepNext w:val="0"/>
        <w:numPr>
          <w:ilvl w:val="0"/>
          <w:numId w:val="0"/>
        </w:numPr>
        <w:spacing w:before="120" w:after="120" w:line="240" w:lineRule="auto"/>
        <w:ind w:left="1304"/>
        <w:jc w:val="both"/>
        <w:rPr>
          <w:rStyle w:val="l-L2Char"/>
          <w:rFonts w:cs="Arial"/>
          <w:b w:val="0"/>
          <w:szCs w:val="22"/>
          <w:u w:val="none"/>
        </w:rPr>
      </w:pPr>
      <w:r w:rsidRPr="00BF0960">
        <w:rPr>
          <w:rStyle w:val="l-L2Char"/>
          <w:rFonts w:cs="Arial"/>
          <w:b w:val="0"/>
          <w:szCs w:val="22"/>
          <w:u w:val="none"/>
        </w:rPr>
        <w:t xml:space="preserve">a) Projektová dokumentace </w:t>
      </w:r>
      <w:r w:rsidR="00794068" w:rsidRPr="00BF0960">
        <w:rPr>
          <w:rFonts w:ascii="Arial" w:hAnsi="Arial" w:cs="Arial"/>
          <w:bCs/>
          <w:snapToGrid w:val="0"/>
          <w:szCs w:val="22"/>
          <w:u w:val="none"/>
        </w:rPr>
        <w:t>30. 11. 2023</w:t>
      </w:r>
    </w:p>
    <w:p w14:paraId="3BBCE593" w14:textId="77777777" w:rsidR="00A55D56" w:rsidRPr="00BF0960" w:rsidRDefault="00712A60" w:rsidP="00BB71D8">
      <w:pPr>
        <w:pStyle w:val="l-L1"/>
        <w:keepNext w:val="0"/>
        <w:numPr>
          <w:ilvl w:val="0"/>
          <w:numId w:val="0"/>
        </w:numPr>
        <w:spacing w:before="120" w:after="120" w:line="240" w:lineRule="auto"/>
        <w:ind w:left="1304"/>
        <w:jc w:val="both"/>
        <w:rPr>
          <w:rStyle w:val="l-L2Char"/>
          <w:rFonts w:cs="Arial"/>
          <w:b w:val="0"/>
          <w:szCs w:val="22"/>
          <w:u w:val="none"/>
        </w:rPr>
      </w:pPr>
      <w:r w:rsidRPr="00BF0960">
        <w:rPr>
          <w:rStyle w:val="l-L2Char"/>
          <w:rFonts w:cs="Arial"/>
          <w:b w:val="0"/>
          <w:szCs w:val="22"/>
          <w:u w:val="none"/>
        </w:rPr>
        <w:t xml:space="preserve">b) stavební </w:t>
      </w:r>
      <w:r w:rsidR="00A55D56" w:rsidRPr="00BF0960">
        <w:rPr>
          <w:rStyle w:val="l-L2Char"/>
          <w:rFonts w:cs="Arial"/>
          <w:b w:val="0"/>
          <w:szCs w:val="22"/>
          <w:u w:val="none"/>
        </w:rPr>
        <w:t xml:space="preserve">a vodoprávní </w:t>
      </w:r>
      <w:r w:rsidRPr="00BF0960">
        <w:rPr>
          <w:rStyle w:val="l-L2Char"/>
          <w:rFonts w:cs="Arial"/>
          <w:b w:val="0"/>
          <w:szCs w:val="22"/>
          <w:u w:val="none"/>
        </w:rPr>
        <w:t>povolení (rozhodnutí s doložkou právní moci)</w:t>
      </w:r>
    </w:p>
    <w:p w14:paraId="6CD00C5D" w14:textId="655C51E5" w:rsidR="00712A60" w:rsidRPr="00BF0960" w:rsidRDefault="00794068" w:rsidP="00A55D56">
      <w:pPr>
        <w:pStyle w:val="l-L1"/>
        <w:keepNext w:val="0"/>
        <w:numPr>
          <w:ilvl w:val="0"/>
          <w:numId w:val="0"/>
        </w:numPr>
        <w:spacing w:before="120" w:after="120" w:line="240" w:lineRule="auto"/>
        <w:ind w:left="1843" w:hanging="283"/>
        <w:jc w:val="both"/>
        <w:rPr>
          <w:rFonts w:ascii="Arial" w:hAnsi="Arial" w:cs="Arial"/>
          <w:bCs/>
          <w:snapToGrid w:val="0"/>
          <w:szCs w:val="22"/>
        </w:rPr>
      </w:pPr>
      <w:r w:rsidRPr="00BF0960">
        <w:rPr>
          <w:rStyle w:val="l-L2Char"/>
          <w:rFonts w:cs="Arial"/>
          <w:bCs/>
          <w:szCs w:val="22"/>
          <w:u w:val="none"/>
        </w:rPr>
        <w:t>do 31. 3. 2024</w:t>
      </w:r>
    </w:p>
    <w:p w14:paraId="04773E0E" w14:textId="564B7BA0" w:rsidR="00712A60" w:rsidRPr="00BF0960" w:rsidRDefault="00932E7A" w:rsidP="00196400">
      <w:pPr>
        <w:pStyle w:val="l-L1"/>
        <w:keepNext w:val="0"/>
        <w:numPr>
          <w:ilvl w:val="0"/>
          <w:numId w:val="0"/>
        </w:numPr>
        <w:spacing w:before="120" w:after="120" w:line="240" w:lineRule="auto"/>
        <w:ind w:left="1276" w:hanging="709"/>
        <w:jc w:val="both"/>
        <w:rPr>
          <w:rStyle w:val="l-L2Char"/>
          <w:rFonts w:cs="Arial"/>
          <w:b w:val="0"/>
          <w:szCs w:val="22"/>
          <w:u w:val="none"/>
        </w:rPr>
      </w:pPr>
      <w:r w:rsidRPr="00BF0960">
        <w:rPr>
          <w:rStyle w:val="l-L2Char"/>
          <w:rFonts w:cs="Arial"/>
          <w:b w:val="0"/>
          <w:szCs w:val="22"/>
          <w:u w:val="none"/>
        </w:rPr>
        <w:t>3.1.2.</w:t>
      </w:r>
      <w:r w:rsidR="00196400" w:rsidRPr="00BF0960">
        <w:rPr>
          <w:rStyle w:val="l-L2Char"/>
          <w:rFonts w:cs="Arial"/>
          <w:b w:val="0"/>
          <w:szCs w:val="22"/>
          <w:u w:val="none"/>
        </w:rPr>
        <w:tab/>
      </w:r>
      <w:r w:rsidRPr="00BF0960">
        <w:rPr>
          <w:rStyle w:val="l-L2Char"/>
          <w:rFonts w:cs="Arial"/>
          <w:b w:val="0"/>
          <w:szCs w:val="22"/>
          <w:u w:val="none"/>
        </w:rPr>
        <w:t>Výsledky Geotechnického průzkumu budou zohledněny ve vyhotovené projektové dokumentaci a jeho výstupy budou předány současně s touto projektovou dokumentací.</w:t>
      </w:r>
    </w:p>
    <w:p w14:paraId="6D9452B6" w14:textId="77777777" w:rsidR="000203F2" w:rsidRPr="00BF0960" w:rsidRDefault="000203F2" w:rsidP="009E6563">
      <w:pPr>
        <w:pStyle w:val="l-L1"/>
        <w:keepNext w:val="0"/>
        <w:ind w:left="0"/>
        <w:rPr>
          <w:rFonts w:ascii="Arial" w:hAnsi="Arial" w:cs="Arial"/>
          <w:szCs w:val="22"/>
        </w:rPr>
      </w:pPr>
      <w:r w:rsidRPr="00BF0960">
        <w:rPr>
          <w:rFonts w:ascii="Arial" w:hAnsi="Arial" w:cs="Arial"/>
          <w:szCs w:val="22"/>
        </w:rPr>
        <w:br/>
        <w:t xml:space="preserve">Předání a převzetí </w:t>
      </w:r>
      <w:r w:rsidR="008C126A" w:rsidRPr="00BF0960">
        <w:rPr>
          <w:rFonts w:ascii="Arial" w:hAnsi="Arial" w:cs="Arial"/>
          <w:szCs w:val="22"/>
        </w:rPr>
        <w:t>Plnění</w:t>
      </w:r>
    </w:p>
    <w:p w14:paraId="6E35EFB9" w14:textId="77777777" w:rsidR="001D70C2" w:rsidRPr="00BF0960" w:rsidRDefault="001D70C2" w:rsidP="00083598">
      <w:pPr>
        <w:pStyle w:val="l-L1"/>
        <w:keepNext w:val="0"/>
        <w:numPr>
          <w:ilvl w:val="1"/>
          <w:numId w:val="37"/>
        </w:numPr>
        <w:spacing w:before="120" w:after="120" w:line="240" w:lineRule="auto"/>
        <w:jc w:val="both"/>
        <w:rPr>
          <w:rStyle w:val="l-L2Char"/>
          <w:rFonts w:cs="Arial"/>
          <w:b w:val="0"/>
          <w:szCs w:val="22"/>
          <w:u w:val="none"/>
        </w:rPr>
      </w:pPr>
      <w:r w:rsidRPr="00BF0960">
        <w:rPr>
          <w:rStyle w:val="l-L2Char"/>
          <w:rFonts w:cs="Arial"/>
          <w:b w:val="0"/>
          <w:szCs w:val="22"/>
          <w:u w:val="none"/>
        </w:rPr>
        <w:t xml:space="preserve">Místem pro předání </w:t>
      </w:r>
      <w:r w:rsidR="00932E7A" w:rsidRPr="00BF0960">
        <w:rPr>
          <w:rStyle w:val="l-L2Char"/>
          <w:rFonts w:cs="Arial"/>
          <w:b w:val="0"/>
          <w:szCs w:val="22"/>
          <w:u w:val="none"/>
        </w:rPr>
        <w:t>Díla</w:t>
      </w:r>
      <w:r w:rsidRPr="00BF0960">
        <w:rPr>
          <w:rStyle w:val="l-L2Char"/>
          <w:rFonts w:cs="Arial"/>
          <w:b w:val="0"/>
          <w:szCs w:val="22"/>
          <w:u w:val="none"/>
        </w:rPr>
        <w:t xml:space="preserve"> je sídlo objednatele. </w:t>
      </w:r>
    </w:p>
    <w:p w14:paraId="263A83B8" w14:textId="77777777" w:rsidR="00712A60" w:rsidRPr="00BF0960" w:rsidRDefault="00932E7A" w:rsidP="00083598">
      <w:pPr>
        <w:pStyle w:val="l-L1"/>
        <w:keepNext w:val="0"/>
        <w:numPr>
          <w:ilvl w:val="1"/>
          <w:numId w:val="37"/>
        </w:numPr>
        <w:spacing w:before="120" w:after="120" w:line="240" w:lineRule="auto"/>
        <w:jc w:val="both"/>
        <w:rPr>
          <w:rStyle w:val="l-L2Char"/>
          <w:rFonts w:cs="Arial"/>
          <w:b w:val="0"/>
          <w:szCs w:val="22"/>
          <w:u w:val="none"/>
        </w:rPr>
      </w:pPr>
      <w:r w:rsidRPr="00BF0960">
        <w:rPr>
          <w:rStyle w:val="l-L2Char"/>
          <w:rFonts w:cs="Arial"/>
          <w:b w:val="0"/>
          <w:szCs w:val="22"/>
          <w:u w:val="none"/>
        </w:rPr>
        <w:t>Vyhotovení projektové dokumentace se skládá ze dvou etap:</w:t>
      </w:r>
      <w:r w:rsidR="00712A60" w:rsidRPr="00BF0960">
        <w:rPr>
          <w:rStyle w:val="l-L2Char"/>
          <w:rFonts w:cs="Arial"/>
          <w:b w:val="0"/>
          <w:szCs w:val="22"/>
          <w:u w:val="none"/>
        </w:rPr>
        <w:t xml:space="preserve"> </w:t>
      </w:r>
    </w:p>
    <w:p w14:paraId="2DDBF8E5" w14:textId="77777777" w:rsidR="00712A60" w:rsidRPr="00BF0960" w:rsidRDefault="00712A60" w:rsidP="00083598">
      <w:pPr>
        <w:pStyle w:val="l-L1"/>
        <w:keepNext w:val="0"/>
        <w:numPr>
          <w:ilvl w:val="0"/>
          <w:numId w:val="0"/>
        </w:numPr>
        <w:spacing w:before="120" w:after="120" w:line="240" w:lineRule="auto"/>
        <w:ind w:left="737"/>
        <w:jc w:val="both"/>
        <w:rPr>
          <w:rStyle w:val="l-L2Char"/>
          <w:rFonts w:cs="Arial"/>
          <w:b w:val="0"/>
          <w:szCs w:val="22"/>
          <w:u w:val="none"/>
        </w:rPr>
      </w:pPr>
      <w:r w:rsidRPr="00BF0960">
        <w:rPr>
          <w:rStyle w:val="l-L2Char"/>
          <w:rFonts w:cs="Arial"/>
          <w:b w:val="0"/>
          <w:szCs w:val="22"/>
          <w:u w:val="none"/>
        </w:rPr>
        <w:t>a) vypracování projektové dokumentace</w:t>
      </w:r>
    </w:p>
    <w:p w14:paraId="6AE834DE" w14:textId="078C8DB8" w:rsidR="00712A60" w:rsidRPr="00BF0960" w:rsidRDefault="00712A60" w:rsidP="00083598">
      <w:pPr>
        <w:pStyle w:val="l-L1"/>
        <w:keepNext w:val="0"/>
        <w:numPr>
          <w:ilvl w:val="0"/>
          <w:numId w:val="0"/>
        </w:numPr>
        <w:spacing w:before="120" w:after="120" w:line="240" w:lineRule="auto"/>
        <w:ind w:left="737"/>
        <w:jc w:val="both"/>
        <w:rPr>
          <w:rStyle w:val="l-L2Char"/>
          <w:rFonts w:cs="Arial"/>
          <w:b w:val="0"/>
          <w:szCs w:val="22"/>
          <w:u w:val="none"/>
        </w:rPr>
      </w:pPr>
      <w:r w:rsidRPr="00BF0960">
        <w:rPr>
          <w:rStyle w:val="l-L2Char"/>
          <w:rFonts w:cs="Arial"/>
          <w:b w:val="0"/>
          <w:szCs w:val="22"/>
          <w:u w:val="none"/>
        </w:rPr>
        <w:t xml:space="preserve">b) zajištění stavebního </w:t>
      </w:r>
      <w:r w:rsidR="00C56066" w:rsidRPr="00BF0960">
        <w:rPr>
          <w:rStyle w:val="l-L2Char"/>
          <w:rFonts w:cs="Arial"/>
          <w:b w:val="0"/>
          <w:szCs w:val="22"/>
          <w:u w:val="none"/>
        </w:rPr>
        <w:t xml:space="preserve">a vodoprávního </w:t>
      </w:r>
      <w:r w:rsidRPr="00BF0960">
        <w:rPr>
          <w:rStyle w:val="l-L2Char"/>
          <w:rFonts w:cs="Arial"/>
          <w:b w:val="0"/>
          <w:szCs w:val="22"/>
          <w:u w:val="none"/>
        </w:rPr>
        <w:t xml:space="preserve">povolení (právní moc rozhodnutí – stavební povolení) </w:t>
      </w:r>
    </w:p>
    <w:p w14:paraId="69411405" w14:textId="77777777" w:rsidR="006A2FB2" w:rsidRPr="00D80AD1" w:rsidRDefault="006A2FB2" w:rsidP="00083598">
      <w:pPr>
        <w:pStyle w:val="l-L1"/>
        <w:keepNext w:val="0"/>
        <w:numPr>
          <w:ilvl w:val="1"/>
          <w:numId w:val="37"/>
        </w:numPr>
        <w:spacing w:before="120" w:after="120" w:line="240" w:lineRule="auto"/>
        <w:jc w:val="left"/>
        <w:rPr>
          <w:rStyle w:val="l-L2Char"/>
          <w:rFonts w:cs="Arial"/>
          <w:b w:val="0"/>
          <w:szCs w:val="22"/>
          <w:u w:val="none"/>
        </w:rPr>
      </w:pPr>
      <w:r w:rsidRPr="00BF0960">
        <w:rPr>
          <w:rStyle w:val="l-L2Char"/>
          <w:rFonts w:cs="Arial"/>
          <w:b w:val="0"/>
          <w:szCs w:val="22"/>
          <w:u w:val="none"/>
        </w:rPr>
        <w:t>Zhotovitel nese až do okamžiku předání</w:t>
      </w:r>
      <w:r w:rsidRPr="00D80AD1">
        <w:rPr>
          <w:rStyle w:val="l-L2Char"/>
          <w:rFonts w:cs="Arial"/>
          <w:b w:val="0"/>
          <w:szCs w:val="22"/>
          <w:u w:val="none"/>
        </w:rPr>
        <w:t xml:space="preserve"> </w:t>
      </w:r>
      <w:r w:rsidR="00932E7A" w:rsidRPr="00D80AD1">
        <w:rPr>
          <w:rStyle w:val="l-L2Char"/>
          <w:rFonts w:cs="Arial"/>
          <w:b w:val="0"/>
          <w:szCs w:val="22"/>
          <w:u w:val="none"/>
        </w:rPr>
        <w:t>Díla</w:t>
      </w:r>
      <w:r w:rsidRPr="00D80AD1">
        <w:rPr>
          <w:rStyle w:val="l-L2Char"/>
          <w:rFonts w:cs="Arial"/>
          <w:b w:val="0"/>
          <w:szCs w:val="22"/>
          <w:u w:val="none"/>
        </w:rPr>
        <w:t xml:space="preserve"> nebezpečí za škody na </w:t>
      </w:r>
      <w:r w:rsidR="00932E7A" w:rsidRPr="00D80AD1">
        <w:rPr>
          <w:rStyle w:val="l-L2Char"/>
          <w:rFonts w:cs="Arial"/>
          <w:b w:val="0"/>
          <w:szCs w:val="22"/>
          <w:u w:val="none"/>
        </w:rPr>
        <w:t>Díle</w:t>
      </w:r>
      <w:r w:rsidR="00843160" w:rsidRPr="00D80AD1">
        <w:rPr>
          <w:rStyle w:val="l-L2Char"/>
          <w:rFonts w:cs="Arial"/>
          <w:b w:val="0"/>
          <w:szCs w:val="22"/>
          <w:u w:val="none"/>
        </w:rPr>
        <w:t>.</w:t>
      </w:r>
    </w:p>
    <w:p w14:paraId="00A9E8E6" w14:textId="21289EB1" w:rsidR="008C4E63" w:rsidRPr="004D5F78" w:rsidRDefault="0013772F" w:rsidP="00083598">
      <w:pPr>
        <w:pStyle w:val="l-L1"/>
        <w:keepNext w:val="0"/>
        <w:numPr>
          <w:ilvl w:val="1"/>
          <w:numId w:val="37"/>
        </w:numPr>
        <w:spacing w:before="120" w:after="120" w:line="240" w:lineRule="auto"/>
        <w:jc w:val="both"/>
        <w:rPr>
          <w:rStyle w:val="l-L2Char"/>
          <w:rFonts w:cs="Arial"/>
          <w:b w:val="0"/>
          <w:szCs w:val="22"/>
          <w:u w:val="none"/>
        </w:rPr>
      </w:pPr>
      <w:r w:rsidRPr="00D80AD1">
        <w:rPr>
          <w:rStyle w:val="l-L2Char"/>
          <w:rFonts w:cs="Arial"/>
          <w:b w:val="0"/>
          <w:szCs w:val="22"/>
          <w:u w:val="none"/>
        </w:rPr>
        <w:t xml:space="preserve">Zhotovitel se zavazuje dokončit a předat </w:t>
      </w:r>
      <w:r w:rsidR="00932E7A" w:rsidRPr="00D80AD1">
        <w:rPr>
          <w:rStyle w:val="l-L2Char"/>
          <w:rFonts w:cs="Arial"/>
          <w:b w:val="0"/>
          <w:szCs w:val="22"/>
          <w:u w:val="none"/>
        </w:rPr>
        <w:t>Dílo</w:t>
      </w:r>
      <w:r w:rsidR="00006164" w:rsidRPr="00D80AD1">
        <w:rPr>
          <w:rStyle w:val="l-L2Char"/>
          <w:rFonts w:cs="Arial"/>
          <w:b w:val="0"/>
          <w:szCs w:val="22"/>
          <w:u w:val="none"/>
        </w:rPr>
        <w:t xml:space="preserve"> objednateli</w:t>
      </w:r>
      <w:r w:rsidRPr="00D80AD1">
        <w:rPr>
          <w:rStyle w:val="l-L2Char"/>
          <w:rFonts w:cs="Arial"/>
          <w:b w:val="0"/>
          <w:szCs w:val="22"/>
          <w:u w:val="none"/>
        </w:rPr>
        <w:t xml:space="preserve"> v souladu s touto smlouvou. </w:t>
      </w:r>
      <w:r w:rsidR="0001325F" w:rsidRPr="00D80AD1">
        <w:rPr>
          <w:rStyle w:val="l-L2Char"/>
          <w:rFonts w:cs="Arial"/>
          <w:b w:val="0"/>
          <w:szCs w:val="22"/>
          <w:u w:val="none"/>
        </w:rPr>
        <w:br/>
      </w:r>
      <w:r w:rsidRPr="00D80AD1">
        <w:rPr>
          <w:rFonts w:ascii="Arial" w:hAnsi="Arial" w:cs="Arial"/>
          <w:b w:val="0"/>
          <w:szCs w:val="22"/>
          <w:u w:val="none"/>
        </w:rPr>
        <w:t xml:space="preserve">O předání a převzetí </w:t>
      </w:r>
      <w:r w:rsidR="00932E7A" w:rsidRPr="00D80AD1">
        <w:rPr>
          <w:rFonts w:ascii="Arial" w:hAnsi="Arial" w:cs="Arial"/>
          <w:b w:val="0"/>
          <w:szCs w:val="22"/>
          <w:u w:val="none"/>
        </w:rPr>
        <w:t>Díla</w:t>
      </w:r>
      <w:r w:rsidRPr="00D80AD1">
        <w:rPr>
          <w:rFonts w:ascii="Arial" w:hAnsi="Arial" w:cs="Arial"/>
          <w:b w:val="0"/>
          <w:szCs w:val="22"/>
          <w:u w:val="none"/>
        </w:rPr>
        <w:t xml:space="preserve"> </w:t>
      </w:r>
      <w:r w:rsidR="00426FA0" w:rsidRPr="00D80AD1">
        <w:rPr>
          <w:rFonts w:ascii="Arial" w:hAnsi="Arial" w:cs="Arial"/>
          <w:b w:val="0"/>
          <w:szCs w:val="22"/>
          <w:u w:val="none"/>
        </w:rPr>
        <w:t>bude</w:t>
      </w:r>
      <w:r w:rsidRPr="00D80AD1">
        <w:rPr>
          <w:rFonts w:ascii="Arial" w:hAnsi="Arial" w:cs="Arial"/>
          <w:b w:val="0"/>
          <w:szCs w:val="22"/>
          <w:u w:val="none"/>
        </w:rPr>
        <w:t xml:space="preserve"> vyhotoven protokol, jenž </w:t>
      </w:r>
      <w:r w:rsidR="00426FA0" w:rsidRPr="00D80AD1">
        <w:rPr>
          <w:rFonts w:ascii="Arial" w:hAnsi="Arial" w:cs="Arial"/>
          <w:b w:val="0"/>
          <w:szCs w:val="22"/>
          <w:u w:val="none"/>
        </w:rPr>
        <w:t>bude</w:t>
      </w:r>
      <w:r w:rsidRPr="00D80AD1">
        <w:rPr>
          <w:rFonts w:ascii="Arial" w:hAnsi="Arial" w:cs="Arial"/>
          <w:b w:val="0"/>
          <w:szCs w:val="22"/>
          <w:u w:val="none"/>
        </w:rPr>
        <w:t xml:space="preserve"> podepsán osobami</w:t>
      </w:r>
      <w:r w:rsidRPr="004D5F78">
        <w:rPr>
          <w:rFonts w:ascii="Arial" w:hAnsi="Arial" w:cs="Arial"/>
          <w:b w:val="0"/>
          <w:szCs w:val="22"/>
          <w:u w:val="none"/>
        </w:rPr>
        <w:t xml:space="preserve">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w:t>
      </w:r>
      <w:r w:rsidR="00374B29">
        <w:rPr>
          <w:rStyle w:val="l-L2Char"/>
          <w:rFonts w:cs="Arial"/>
          <w:b w:val="0"/>
          <w:szCs w:val="22"/>
          <w:u w:val="none"/>
        </w:rPr>
        <w:t> </w:t>
      </w:r>
      <w:r w:rsidR="00054689" w:rsidRPr="00054689">
        <w:rPr>
          <w:rStyle w:val="l-L2Char"/>
          <w:rFonts w:cs="Arial"/>
          <w:b w:val="0"/>
          <w:szCs w:val="22"/>
          <w:u w:val="none"/>
        </w:rPr>
        <w:t>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w:t>
      </w:r>
      <w:r w:rsidR="00054689" w:rsidRPr="00054689">
        <w:rPr>
          <w:rStyle w:val="l-L2Char"/>
          <w:rFonts w:cs="Arial"/>
          <w:b w:val="0"/>
          <w:szCs w:val="22"/>
          <w:u w:val="none"/>
        </w:rPr>
        <w:lastRenderedPageBreak/>
        <w:t xml:space="preserve">který bude přílohou protokolu o předání a převzetí díla s výhradami a pro jejich odstranění bude objednatelem stanovena zhotoviteli </w:t>
      </w:r>
      <w:proofErr w:type="gramStart"/>
      <w:r w:rsidR="00054689" w:rsidRPr="00054689">
        <w:rPr>
          <w:rStyle w:val="l-L2Char"/>
          <w:rFonts w:cs="Arial"/>
          <w:b w:val="0"/>
          <w:szCs w:val="22"/>
          <w:u w:val="none"/>
        </w:rPr>
        <w:t>lhůta .</w:t>
      </w:r>
      <w:proofErr w:type="gramEnd"/>
      <w:r w:rsidR="00054689" w:rsidRPr="00054689">
        <w:rPr>
          <w:rStyle w:val="l-L2Char"/>
          <w:rFonts w:cs="Arial"/>
          <w:b w:val="0"/>
          <w:szCs w:val="22"/>
          <w:u w:val="none"/>
        </w:rPr>
        <w:t xml:space="preserve"> Až po odstranění vad a nedostatků bude smluvními stranami podepsán akceptační protokol, který bude potvrzovat předání a</w:t>
      </w:r>
      <w:r w:rsidR="00374B29">
        <w:rPr>
          <w:rStyle w:val="l-L2Char"/>
          <w:rFonts w:cs="Arial"/>
          <w:b w:val="0"/>
          <w:szCs w:val="22"/>
          <w:u w:val="none"/>
        </w:rPr>
        <w:t> </w:t>
      </w:r>
      <w:r w:rsidR="00054689" w:rsidRPr="00054689">
        <w:rPr>
          <w:rStyle w:val="l-L2Char"/>
          <w:rFonts w:cs="Arial"/>
          <w:b w:val="0"/>
          <w:szCs w:val="22"/>
          <w:u w:val="none"/>
        </w:rPr>
        <w:t xml:space="preserve">převzetí bezvadného díla.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083598">
      <w:pPr>
        <w:pStyle w:val="l-L1"/>
        <w:keepNext w:val="0"/>
        <w:numPr>
          <w:ilvl w:val="1"/>
          <w:numId w:val="37"/>
        </w:numPr>
        <w:spacing w:before="120" w:after="120" w:line="240" w:lineRule="auto"/>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3710716D" w:rsidR="003F0EEF" w:rsidRDefault="00F240C7" w:rsidP="00C9413B">
      <w:pPr>
        <w:spacing w:line="240" w:lineRule="auto"/>
        <w:ind w:left="709"/>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w:t>
      </w:r>
      <w:r w:rsidR="00374B29">
        <w:rPr>
          <w:rFonts w:cs="Arial"/>
          <w:szCs w:val="22"/>
        </w:rPr>
        <w:t> </w:t>
      </w:r>
      <w:r>
        <w:rPr>
          <w:rFonts w:cs="Arial"/>
          <w:szCs w:val="22"/>
        </w:rPr>
        <w:t>nejvýše přípustnou.</w:t>
      </w:r>
    </w:p>
    <w:p w14:paraId="17AE60BF" w14:textId="63077A8E" w:rsidR="005B3173" w:rsidRPr="00C9413B" w:rsidRDefault="001D70C2" w:rsidP="00083598">
      <w:pPr>
        <w:pStyle w:val="l-L1"/>
        <w:keepNext w:val="0"/>
        <w:numPr>
          <w:ilvl w:val="1"/>
          <w:numId w:val="37"/>
        </w:numPr>
        <w:spacing w:before="120" w:after="120" w:line="240" w:lineRule="auto"/>
        <w:jc w:val="both"/>
        <w:rPr>
          <w:rStyle w:val="l-L2Char"/>
          <w:rFonts w:cs="Arial"/>
          <w:b w:val="0"/>
          <w:szCs w:val="22"/>
          <w:u w:val="none"/>
        </w:rPr>
      </w:pPr>
      <w:r w:rsidRPr="00C9413B">
        <w:rPr>
          <w:rStyle w:val="l-L2Char"/>
          <w:rFonts w:cs="Arial"/>
          <w:b w:val="0"/>
          <w:szCs w:val="22"/>
          <w:u w:val="none"/>
        </w:rPr>
        <w:t xml:space="preserve">Celková cena za provedení </w:t>
      </w:r>
      <w:r w:rsidR="00054689" w:rsidRPr="00C9413B">
        <w:rPr>
          <w:rStyle w:val="l-L2Char"/>
          <w:rFonts w:cs="Arial"/>
          <w:b w:val="0"/>
          <w:szCs w:val="22"/>
          <w:u w:val="none"/>
        </w:rPr>
        <w:t>Díla</w:t>
      </w:r>
      <w:r w:rsidR="00DE5AF1" w:rsidRPr="00C9413B">
        <w:rPr>
          <w:rStyle w:val="l-L2Char"/>
          <w:rFonts w:cs="Arial"/>
          <w:b w:val="0"/>
          <w:szCs w:val="22"/>
          <w:u w:val="none"/>
        </w:rPr>
        <w:t xml:space="preserve"> činí</w:t>
      </w:r>
      <w:r w:rsidR="00A5589B" w:rsidRPr="00C9413B">
        <w:rPr>
          <w:rStyle w:val="l-L2Char"/>
          <w:rFonts w:cs="Arial"/>
          <w:b w:val="0"/>
          <w:szCs w:val="22"/>
          <w:u w:val="none"/>
        </w:rPr>
        <w:t xml:space="preserve"> </w:t>
      </w:r>
      <w:r w:rsidR="003B5CE7" w:rsidRPr="00C9413B">
        <w:rPr>
          <w:rFonts w:ascii="Arial" w:hAnsi="Arial" w:cs="Arial"/>
          <w:bCs/>
          <w:snapToGrid w:val="0"/>
          <w:szCs w:val="22"/>
          <w:highlight w:val="yellow"/>
          <w:u w:val="none"/>
        </w:rPr>
        <w:t>[DOPLNIT]</w:t>
      </w:r>
      <w:r w:rsidR="00DE5AF1" w:rsidRPr="00C9413B">
        <w:rPr>
          <w:rStyle w:val="l-L2Char"/>
          <w:rFonts w:cs="Arial"/>
          <w:szCs w:val="22"/>
          <w:u w:val="none"/>
        </w:rPr>
        <w:t xml:space="preserve"> Kč </w:t>
      </w:r>
      <w:r w:rsidR="00D021D9" w:rsidRPr="00C9413B">
        <w:rPr>
          <w:rStyle w:val="l-L2Char"/>
          <w:rFonts w:cs="Arial"/>
          <w:szCs w:val="22"/>
          <w:u w:val="none"/>
        </w:rPr>
        <w:t xml:space="preserve">bez DPH, </w:t>
      </w:r>
      <w:r w:rsidR="00D021D9" w:rsidRPr="00C9413B">
        <w:rPr>
          <w:rStyle w:val="l-L2Char"/>
          <w:rFonts w:cs="Arial"/>
          <w:b w:val="0"/>
          <w:szCs w:val="22"/>
          <w:u w:val="none"/>
        </w:rPr>
        <w:t xml:space="preserve">tj. </w:t>
      </w:r>
      <w:r w:rsidR="003B5CE7" w:rsidRPr="00C9413B">
        <w:rPr>
          <w:rFonts w:ascii="Arial" w:hAnsi="Arial" w:cs="Arial"/>
          <w:bCs/>
          <w:snapToGrid w:val="0"/>
          <w:szCs w:val="22"/>
          <w:highlight w:val="yellow"/>
          <w:u w:val="none"/>
        </w:rPr>
        <w:t>[DOPLNIT]</w:t>
      </w:r>
      <w:r w:rsidR="006F3CD0" w:rsidRPr="00C9413B">
        <w:rPr>
          <w:rStyle w:val="l-L2Char"/>
          <w:rFonts w:cs="Arial"/>
          <w:szCs w:val="22"/>
          <w:u w:val="none"/>
        </w:rPr>
        <w:t xml:space="preserve"> Kč </w:t>
      </w:r>
      <w:r w:rsidR="00AF3FF8" w:rsidRPr="00C9413B">
        <w:rPr>
          <w:rStyle w:val="l-L2Char"/>
          <w:rFonts w:cs="Arial"/>
          <w:szCs w:val="22"/>
          <w:u w:val="none"/>
        </w:rPr>
        <w:t>s</w:t>
      </w:r>
      <w:r w:rsidR="00D021D9" w:rsidRPr="00C9413B">
        <w:rPr>
          <w:rStyle w:val="l-L2Char"/>
          <w:rFonts w:cs="Arial"/>
          <w:szCs w:val="22"/>
          <w:u w:val="none"/>
        </w:rPr>
        <w:t> </w:t>
      </w:r>
      <w:r w:rsidR="00DE5AF1" w:rsidRPr="00C9413B">
        <w:rPr>
          <w:rStyle w:val="l-L2Char"/>
          <w:rFonts w:cs="Arial"/>
          <w:szCs w:val="22"/>
          <w:u w:val="none"/>
        </w:rPr>
        <w:t>DPH</w:t>
      </w:r>
      <w:r w:rsidR="00D021D9" w:rsidRPr="00C9413B">
        <w:rPr>
          <w:rStyle w:val="l-L2Char"/>
          <w:rFonts w:cs="Arial"/>
          <w:szCs w:val="22"/>
          <w:u w:val="none"/>
        </w:rPr>
        <w:t>)</w:t>
      </w:r>
      <w:r w:rsidR="00DE5AF1" w:rsidRPr="00C9413B">
        <w:rPr>
          <w:rStyle w:val="l-L2Char"/>
          <w:rFonts w:cs="Arial"/>
          <w:b w:val="0"/>
          <w:szCs w:val="22"/>
          <w:u w:val="none"/>
        </w:rPr>
        <w:t>. DPH bude účtována v příslušné výši stanovené zákonem.</w:t>
      </w:r>
    </w:p>
    <w:p w14:paraId="2A0E7156" w14:textId="595D4196" w:rsidR="005B3173" w:rsidRPr="00C9413B" w:rsidRDefault="005B3173" w:rsidP="00083598">
      <w:pPr>
        <w:pStyle w:val="l-L1"/>
        <w:keepNext w:val="0"/>
        <w:numPr>
          <w:ilvl w:val="0"/>
          <w:numId w:val="0"/>
        </w:numPr>
        <w:spacing w:before="120" w:after="120" w:line="240" w:lineRule="auto"/>
        <w:ind w:left="737"/>
        <w:jc w:val="both"/>
        <w:rPr>
          <w:rStyle w:val="l-L2Char"/>
          <w:rFonts w:cs="Arial"/>
          <w:b w:val="0"/>
          <w:szCs w:val="22"/>
          <w:u w:val="none"/>
        </w:rPr>
      </w:pPr>
      <w:r w:rsidRPr="00C9413B">
        <w:rPr>
          <w:rStyle w:val="l-L2Char"/>
          <w:rFonts w:cs="Arial"/>
          <w:b w:val="0"/>
          <w:szCs w:val="22"/>
          <w:u w:val="none"/>
        </w:rPr>
        <w:t>Z toho:</w:t>
      </w:r>
    </w:p>
    <w:p w14:paraId="305E0FFC" w14:textId="3B52EA70" w:rsidR="005B3173" w:rsidRPr="00C9413B" w:rsidRDefault="005B3173" w:rsidP="00083598">
      <w:pPr>
        <w:pStyle w:val="l-L1"/>
        <w:keepNext w:val="0"/>
        <w:numPr>
          <w:ilvl w:val="0"/>
          <w:numId w:val="0"/>
        </w:numPr>
        <w:spacing w:before="120" w:after="120" w:line="240" w:lineRule="auto"/>
        <w:ind w:left="737"/>
        <w:jc w:val="both"/>
        <w:rPr>
          <w:rStyle w:val="l-L2Char"/>
          <w:rFonts w:cs="Arial"/>
          <w:b w:val="0"/>
          <w:szCs w:val="22"/>
          <w:u w:val="none"/>
        </w:rPr>
      </w:pPr>
      <w:r w:rsidRPr="00C9413B">
        <w:rPr>
          <w:rStyle w:val="l-L2Char"/>
          <w:rFonts w:cs="Arial"/>
          <w:b w:val="0"/>
          <w:szCs w:val="22"/>
          <w:u w:val="none"/>
        </w:rPr>
        <w:t xml:space="preserve">Cena za zpracování projektové dokumentace činí </w:t>
      </w:r>
      <w:r w:rsidRPr="00C9413B">
        <w:rPr>
          <w:rFonts w:ascii="Arial" w:hAnsi="Arial" w:cs="Arial"/>
          <w:bCs/>
          <w:snapToGrid w:val="0"/>
          <w:highlight w:val="yellow"/>
          <w:u w:val="none"/>
          <w:lang w:val="en-US"/>
        </w:rPr>
        <w:t>[DOPLNIT]</w:t>
      </w:r>
      <w:r w:rsidRPr="00C9413B">
        <w:rPr>
          <w:rStyle w:val="l-L2Char"/>
          <w:rFonts w:cs="Arial"/>
          <w:szCs w:val="22"/>
          <w:u w:val="none"/>
        </w:rPr>
        <w:t xml:space="preserve"> Kč bez DPH, </w:t>
      </w:r>
      <w:r w:rsidRPr="00C9413B">
        <w:rPr>
          <w:rStyle w:val="l-L2Char"/>
          <w:rFonts w:cs="Arial"/>
          <w:b w:val="0"/>
          <w:szCs w:val="22"/>
          <w:u w:val="none"/>
        </w:rPr>
        <w:t xml:space="preserve">tj. </w:t>
      </w:r>
      <w:r w:rsidRPr="00C9413B">
        <w:rPr>
          <w:rFonts w:ascii="Arial" w:hAnsi="Arial" w:cs="Arial"/>
          <w:bCs/>
          <w:snapToGrid w:val="0"/>
          <w:highlight w:val="yellow"/>
          <w:u w:val="none"/>
          <w:lang w:val="en-US"/>
        </w:rPr>
        <w:t>[DOPLNIT]</w:t>
      </w:r>
      <w:r w:rsidRPr="00C9413B">
        <w:rPr>
          <w:rStyle w:val="l-L2Char"/>
          <w:rFonts w:cs="Arial"/>
          <w:szCs w:val="22"/>
          <w:u w:val="none"/>
        </w:rPr>
        <w:t xml:space="preserve"> Kč s DPH)</w:t>
      </w:r>
      <w:r w:rsidRPr="00C9413B">
        <w:rPr>
          <w:rStyle w:val="l-L2Char"/>
          <w:rFonts w:cs="Arial"/>
          <w:b w:val="0"/>
          <w:szCs w:val="22"/>
          <w:u w:val="none"/>
        </w:rPr>
        <w:t>. DPH bude účtována v příslušné výši stanovené zákonem.</w:t>
      </w:r>
    </w:p>
    <w:p w14:paraId="1A605513" w14:textId="7D745C78" w:rsidR="002015A0" w:rsidRPr="00C9413B" w:rsidRDefault="005B3173" w:rsidP="00083598">
      <w:pPr>
        <w:pStyle w:val="l-L1"/>
        <w:keepNext w:val="0"/>
        <w:numPr>
          <w:ilvl w:val="0"/>
          <w:numId w:val="0"/>
        </w:numPr>
        <w:spacing w:before="120" w:after="120" w:line="240" w:lineRule="auto"/>
        <w:ind w:left="709"/>
        <w:jc w:val="both"/>
        <w:rPr>
          <w:rStyle w:val="l-L2Char"/>
          <w:rFonts w:cs="Arial"/>
          <w:b w:val="0"/>
          <w:szCs w:val="22"/>
          <w:u w:val="none"/>
        </w:rPr>
      </w:pPr>
      <w:r w:rsidRPr="00C9413B">
        <w:rPr>
          <w:rStyle w:val="l-L2Char"/>
          <w:rFonts w:cs="Arial"/>
          <w:b w:val="0"/>
          <w:szCs w:val="22"/>
          <w:u w:val="none"/>
        </w:rPr>
        <w:t xml:space="preserve">Cena za zajištění stavebního povolení činí </w:t>
      </w:r>
      <w:r w:rsidRPr="00C9413B">
        <w:rPr>
          <w:rFonts w:ascii="Arial" w:hAnsi="Arial" w:cs="Arial"/>
          <w:bCs/>
          <w:snapToGrid w:val="0"/>
          <w:szCs w:val="22"/>
          <w:highlight w:val="yellow"/>
          <w:u w:val="none"/>
          <w:lang w:val="en-US"/>
        </w:rPr>
        <w:t>[DOPLNIT]</w:t>
      </w:r>
      <w:r w:rsidR="00A6019C" w:rsidRPr="00C9413B">
        <w:rPr>
          <w:rStyle w:val="l-L2Char"/>
          <w:rFonts w:cs="Arial"/>
          <w:szCs w:val="22"/>
          <w:u w:val="none"/>
        </w:rPr>
        <w:t xml:space="preserve"> </w:t>
      </w:r>
      <w:r w:rsidRPr="00C9413B">
        <w:rPr>
          <w:rStyle w:val="l-L2Char"/>
          <w:rFonts w:cs="Arial"/>
          <w:szCs w:val="22"/>
          <w:u w:val="none"/>
        </w:rPr>
        <w:t xml:space="preserve">Kč bez DPH, </w:t>
      </w:r>
      <w:r w:rsidRPr="00C9413B">
        <w:rPr>
          <w:rStyle w:val="l-L2Char"/>
          <w:rFonts w:cs="Arial"/>
          <w:b w:val="0"/>
          <w:szCs w:val="22"/>
          <w:u w:val="none"/>
        </w:rPr>
        <w:t xml:space="preserve">tj. </w:t>
      </w:r>
      <w:r w:rsidRPr="00C9413B">
        <w:rPr>
          <w:rFonts w:ascii="Arial" w:hAnsi="Arial" w:cs="Arial"/>
          <w:bCs/>
          <w:snapToGrid w:val="0"/>
          <w:szCs w:val="22"/>
          <w:highlight w:val="yellow"/>
          <w:u w:val="none"/>
          <w:lang w:val="en-US"/>
        </w:rPr>
        <w:t>[DOPLNIT]</w:t>
      </w:r>
      <w:r w:rsidRPr="00C9413B">
        <w:rPr>
          <w:rStyle w:val="l-L2Char"/>
          <w:rFonts w:cs="Arial"/>
          <w:szCs w:val="22"/>
          <w:u w:val="none"/>
        </w:rPr>
        <w:t xml:space="preserve"> Kč s DPH)</w:t>
      </w:r>
      <w:r w:rsidRPr="00C9413B">
        <w:rPr>
          <w:rStyle w:val="l-L2Char"/>
          <w:rFonts w:cs="Arial"/>
          <w:b w:val="0"/>
          <w:szCs w:val="22"/>
          <w:u w:val="none"/>
        </w:rPr>
        <w:t>. DPH bude účtována v příslušné výši stanovené zákonem.</w:t>
      </w:r>
    </w:p>
    <w:p w14:paraId="3509947F" w14:textId="0970165B" w:rsidR="005B3173" w:rsidRPr="004E3404" w:rsidRDefault="002015A0" w:rsidP="00083598">
      <w:pPr>
        <w:pStyle w:val="Default"/>
        <w:ind w:firstLine="708"/>
        <w:rPr>
          <w:rStyle w:val="l-L2Char"/>
          <w:rFonts w:cs="Arial"/>
          <w:sz w:val="20"/>
          <w:szCs w:val="20"/>
        </w:rPr>
      </w:pPr>
      <w:bookmarkStart w:id="5" w:name="_Hlk36122845"/>
      <w:bookmarkStart w:id="6" w:name="_Hlk36122353"/>
      <w:r w:rsidRPr="004E3404">
        <w:rPr>
          <w:rFonts w:ascii="Arial" w:hAnsi="Arial" w:cs="Arial"/>
          <w:i/>
          <w:iCs/>
          <w:sz w:val="20"/>
          <w:szCs w:val="20"/>
        </w:rPr>
        <w:t>(Cena bude uváděna na haléře, tj. na 2 desetinná místa)</w:t>
      </w:r>
      <w:bookmarkEnd w:id="5"/>
      <w:bookmarkEnd w:id="6"/>
    </w:p>
    <w:p w14:paraId="14B93BB9" w14:textId="317532B1" w:rsidR="00C30DBF" w:rsidRPr="004D5F78" w:rsidRDefault="00C30DBF" w:rsidP="00083598">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přihlédnutím k vynaloženým nákladům.</w:t>
      </w:r>
    </w:p>
    <w:p w14:paraId="2134DBF2" w14:textId="304762C3" w:rsidR="0005524A" w:rsidRPr="0046754E" w:rsidRDefault="003F63A5" w:rsidP="00083598">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w:t>
      </w:r>
      <w:r w:rsidR="006B0081" w:rsidRPr="0046754E">
        <w:rPr>
          <w:rStyle w:val="l-L2Char"/>
          <w:rFonts w:cs="Arial"/>
          <w:b w:val="0"/>
          <w:szCs w:val="22"/>
          <w:u w:val="none"/>
        </w:rPr>
        <w:t xml:space="preserve">provedení </w:t>
      </w:r>
      <w:r w:rsidR="00054689" w:rsidRPr="0046754E">
        <w:rPr>
          <w:rStyle w:val="l-L2Char"/>
          <w:rFonts w:cs="Arial"/>
          <w:b w:val="0"/>
          <w:szCs w:val="22"/>
          <w:u w:val="none"/>
        </w:rPr>
        <w:t>bezvadného Díla,</w:t>
      </w:r>
      <w:r w:rsidR="00054689" w:rsidRPr="0046754E">
        <w:rPr>
          <w:b w:val="0"/>
          <w:u w:val="none"/>
        </w:rPr>
        <w:t xml:space="preserve"> </w:t>
      </w:r>
      <w:r w:rsidR="00054689" w:rsidRPr="0046754E">
        <w:rPr>
          <w:rStyle w:val="l-L2Char"/>
          <w:rFonts w:cs="Arial"/>
          <w:b w:val="0"/>
          <w:szCs w:val="22"/>
          <w:u w:val="none"/>
        </w:rPr>
        <w:t>které bude potvrzovat smluvními stranami podepsaný akceptační protokol.</w:t>
      </w:r>
    </w:p>
    <w:p w14:paraId="03E6A9CC" w14:textId="77777777" w:rsidR="00712A60" w:rsidRPr="0046754E" w:rsidRDefault="00712A60" w:rsidP="00083598">
      <w:pPr>
        <w:pStyle w:val="l-L1"/>
        <w:keepNext w:val="0"/>
        <w:numPr>
          <w:ilvl w:val="1"/>
          <w:numId w:val="37"/>
        </w:numPr>
        <w:spacing w:before="120" w:after="120" w:line="240" w:lineRule="auto"/>
        <w:jc w:val="both"/>
        <w:rPr>
          <w:rStyle w:val="l-L2Char"/>
          <w:rFonts w:cs="Arial"/>
          <w:b w:val="0"/>
          <w:szCs w:val="22"/>
          <w:u w:val="none"/>
        </w:rPr>
      </w:pPr>
      <w:r w:rsidRPr="0046754E">
        <w:rPr>
          <w:rStyle w:val="l-L2Char"/>
          <w:rFonts w:cs="Arial"/>
          <w:b w:val="0"/>
          <w:szCs w:val="22"/>
          <w:u w:val="none"/>
        </w:rPr>
        <w:t xml:space="preserve">V případě zajištění stavebního povolení zhotovitelem dle čl. I. </w:t>
      </w:r>
      <w:proofErr w:type="spellStart"/>
      <w:r w:rsidRPr="0046754E">
        <w:rPr>
          <w:rStyle w:val="l-L2Char"/>
          <w:rFonts w:cs="Arial"/>
          <w:b w:val="0"/>
          <w:szCs w:val="22"/>
          <w:u w:val="none"/>
        </w:rPr>
        <w:t>odst</w:t>
      </w:r>
      <w:proofErr w:type="spellEnd"/>
      <w:r w:rsidRPr="0046754E">
        <w:rPr>
          <w:rStyle w:val="l-L2Char"/>
          <w:rFonts w:cs="Arial"/>
          <w:b w:val="0"/>
          <w:szCs w:val="22"/>
          <w:u w:val="none"/>
        </w:rPr>
        <w:t xml:space="preserve"> 1.3. bude cena uhrazena na základě dvou faktur. První faktura bude uhrazena objednatelem po řádném převzetí projektové dokumentace objednatelem, druhá faktura bude nejdříve uhrazena objednatelem po právní moci </w:t>
      </w:r>
      <w:proofErr w:type="gramStart"/>
      <w:r w:rsidRPr="0046754E">
        <w:rPr>
          <w:rStyle w:val="l-L2Char"/>
          <w:rFonts w:cs="Arial"/>
          <w:b w:val="0"/>
          <w:szCs w:val="22"/>
          <w:u w:val="none"/>
        </w:rPr>
        <w:t>rozhodnutí - stavební</w:t>
      </w:r>
      <w:proofErr w:type="gramEnd"/>
      <w:r w:rsidRPr="0046754E">
        <w:rPr>
          <w:rStyle w:val="l-L2Char"/>
          <w:rFonts w:cs="Arial"/>
          <w:b w:val="0"/>
          <w:szCs w:val="22"/>
          <w:u w:val="none"/>
        </w:rPr>
        <w:t xml:space="preserve"> povolení.</w:t>
      </w:r>
    </w:p>
    <w:p w14:paraId="430CAEE5" w14:textId="77777777" w:rsidR="008B55DF" w:rsidRPr="004D5F78" w:rsidRDefault="00A50845" w:rsidP="00083598">
      <w:pPr>
        <w:pStyle w:val="l-L1"/>
        <w:keepNext w:val="0"/>
        <w:numPr>
          <w:ilvl w:val="1"/>
          <w:numId w:val="37"/>
        </w:numPr>
        <w:spacing w:before="120" w:after="120" w:line="240" w:lineRule="auto"/>
        <w:jc w:val="both"/>
        <w:rPr>
          <w:rStyle w:val="l-L2Char"/>
          <w:rFonts w:cs="Arial"/>
          <w:b w:val="0"/>
          <w:szCs w:val="22"/>
          <w:u w:val="none"/>
        </w:rPr>
      </w:pPr>
      <w:r w:rsidRPr="0046754E">
        <w:rPr>
          <w:rStyle w:val="l-L2Char"/>
          <w:rFonts w:cs="Arial"/>
          <w:b w:val="0"/>
          <w:szCs w:val="22"/>
          <w:u w:val="none"/>
        </w:rPr>
        <w:t>Cena</w:t>
      </w:r>
      <w:r w:rsidRPr="004D5F78">
        <w:rPr>
          <w:rStyle w:val="l-L2Char"/>
          <w:rFonts w:cs="Arial"/>
          <w:b w:val="0"/>
          <w:szCs w:val="22"/>
          <w:u w:val="none"/>
        </w:rPr>
        <w:t xml:space="preserve">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77777777" w:rsidR="000708A3" w:rsidRPr="004D5F78" w:rsidRDefault="000708A3" w:rsidP="00083598">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12AD7851" w:rsidR="00532A42" w:rsidRPr="00077554" w:rsidRDefault="00532A42" w:rsidP="00083598">
      <w:pPr>
        <w:pStyle w:val="l-L1"/>
        <w:keepNext w:val="0"/>
        <w:numPr>
          <w:ilvl w:val="1"/>
          <w:numId w:val="37"/>
        </w:numPr>
        <w:spacing w:before="120" w:after="120" w:line="240" w:lineRule="auto"/>
        <w:jc w:val="both"/>
        <w:rPr>
          <w:rStyle w:val="l-L2Char"/>
          <w:rFonts w:cs="Arial"/>
          <w:b w:val="0"/>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w:t>
      </w:r>
      <w:r w:rsidR="00083598">
        <w:rPr>
          <w:rStyle w:val="l-L2Char"/>
          <w:rFonts w:cs="Arial"/>
          <w:b w:val="0"/>
          <w:szCs w:val="22"/>
          <w:u w:val="none"/>
        </w:rPr>
        <w:t> </w:t>
      </w:r>
      <w:r w:rsidRPr="004D5F78">
        <w:rPr>
          <w:rStyle w:val="l-L2Char"/>
          <w:rFonts w:cs="Arial"/>
          <w:b w:val="0"/>
          <w:szCs w:val="22"/>
          <w:u w:val="none"/>
        </w:rPr>
        <w:t>§</w:t>
      </w:r>
      <w:r w:rsidR="00083598">
        <w:rPr>
          <w:rStyle w:val="l-L2Char"/>
          <w:rFonts w:cs="Arial"/>
          <w:b w:val="0"/>
          <w:szCs w:val="22"/>
          <w:u w:val="none"/>
        </w:rPr>
        <w:t> </w:t>
      </w:r>
      <w:r w:rsidRPr="004D5F78">
        <w:rPr>
          <w:rStyle w:val="l-L2Char"/>
          <w:rFonts w:cs="Arial"/>
          <w:b w:val="0"/>
          <w:szCs w:val="22"/>
          <w:u w:val="none"/>
        </w:rPr>
        <w:t>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077554">
        <w:rPr>
          <w:rStyle w:val="l-L2Char"/>
          <w:rFonts w:cs="Arial"/>
          <w:b w:val="0"/>
          <w:szCs w:val="22"/>
          <w:u w:val="none"/>
        </w:rPr>
        <w:t>.</w:t>
      </w:r>
      <w:r w:rsidRPr="00077554">
        <w:rPr>
          <w:rStyle w:val="l-L2Char"/>
          <w:rFonts w:cs="Arial"/>
          <w:b w:val="0"/>
          <w:szCs w:val="22"/>
        </w:rPr>
        <w:t xml:space="preserve"> </w:t>
      </w:r>
    </w:p>
    <w:p w14:paraId="29F65441" w14:textId="77777777" w:rsidR="00C75A45" w:rsidRPr="004D5F78" w:rsidRDefault="00C75A45" w:rsidP="00083598">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274094FD" w:rsidR="00C75A45" w:rsidRPr="004D5F78" w:rsidRDefault="00C75A45" w:rsidP="00980363">
      <w:pPr>
        <w:ind w:left="709"/>
        <w:rPr>
          <w:rStyle w:val="l-L2Char"/>
          <w:rFonts w:cs="Arial"/>
          <w:b/>
          <w:szCs w:val="22"/>
        </w:rPr>
      </w:pPr>
      <w:r w:rsidRPr="004D5F78">
        <w:rPr>
          <w:rStyle w:val="l-L2Char"/>
          <w:rFonts w:cs="Arial"/>
          <w:szCs w:val="22"/>
        </w:rPr>
        <w:t>Odběratel: Státní pozemkový úřad, Praha 3, Husinecká 1024/</w:t>
      </w:r>
      <w:proofErr w:type="gramStart"/>
      <w:r w:rsidRPr="004D5F78">
        <w:rPr>
          <w:rStyle w:val="l-L2Char"/>
          <w:rFonts w:cs="Arial"/>
          <w:szCs w:val="22"/>
        </w:rPr>
        <w:t>11a</w:t>
      </w:r>
      <w:proofErr w:type="gramEnd"/>
      <w:r w:rsidRPr="004D5F78">
        <w:rPr>
          <w:rStyle w:val="l-L2Char"/>
          <w:rFonts w:cs="Arial"/>
          <w:szCs w:val="22"/>
        </w:rPr>
        <w:t>, PSČ 130 00, IČ</w:t>
      </w:r>
      <w:r w:rsidR="007B530A">
        <w:rPr>
          <w:rStyle w:val="l-L2Char"/>
          <w:rFonts w:cs="Arial"/>
          <w:szCs w:val="22"/>
        </w:rPr>
        <w:t> </w:t>
      </w:r>
      <w:r w:rsidRPr="004D5F78">
        <w:rPr>
          <w:rStyle w:val="l-L2Char"/>
          <w:rFonts w:cs="Arial"/>
          <w:szCs w:val="22"/>
        </w:rPr>
        <w:t>01312774</w:t>
      </w:r>
    </w:p>
    <w:p w14:paraId="46A1E8E4" w14:textId="084C40D2" w:rsidR="00C75A45" w:rsidRDefault="0077642F" w:rsidP="00980363">
      <w:pPr>
        <w:ind w:left="709"/>
        <w:rPr>
          <w:rStyle w:val="l-L2Char"/>
          <w:rFonts w:cs="Arial"/>
          <w:b/>
          <w:szCs w:val="22"/>
        </w:rPr>
      </w:pPr>
      <w:r w:rsidRPr="0077642F">
        <w:rPr>
          <w:rStyle w:val="l-L2Char"/>
          <w:rFonts w:cs="Arial"/>
          <w:szCs w:val="22"/>
        </w:rPr>
        <w:t>Konečný příjemce: Státní pozemkový úřad, Krajský pozemkový úřad pro Zlínský kraj, Pobočka Kroměříž, Riegrovo nám. 3228/22, 767 01 Kroměříž.</w:t>
      </w: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3DA48CFC" w:rsidR="00C52BAE" w:rsidRPr="00BF0960" w:rsidRDefault="00A50845" w:rsidP="00083598">
      <w:pPr>
        <w:pStyle w:val="l-L1"/>
        <w:keepNext w:val="0"/>
        <w:numPr>
          <w:ilvl w:val="1"/>
          <w:numId w:val="37"/>
        </w:numPr>
        <w:spacing w:before="120" w:after="120" w:line="240" w:lineRule="auto"/>
        <w:jc w:val="both"/>
        <w:rPr>
          <w:rFonts w:ascii="Arial" w:hAnsi="Arial" w:cs="Arial"/>
          <w:b w:val="0"/>
          <w:szCs w:val="22"/>
          <w:u w:val="none"/>
        </w:rPr>
      </w:pPr>
      <w:r w:rsidRPr="004D5F78">
        <w:rPr>
          <w:rStyle w:val="l-L2Char"/>
          <w:rFonts w:cs="Arial"/>
          <w:b w:val="0"/>
          <w:szCs w:val="22"/>
          <w:u w:val="none"/>
        </w:rPr>
        <w:lastRenderedPageBreak/>
        <w:t xml:space="preserve">Zhotovitel objednateli poskytuje záruku za předaného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w:t>
      </w:r>
      <w:r w:rsidR="00380D9B" w:rsidRPr="00092CBE">
        <w:rPr>
          <w:rFonts w:ascii="Arial" w:hAnsi="Arial" w:cs="Arial"/>
          <w:b w:val="0"/>
          <w:szCs w:val="22"/>
          <w:u w:val="none"/>
        </w:rPr>
        <w:t>bude způsobilé k užití pro účel stanovený v této smlouvě</w:t>
      </w:r>
      <w:r w:rsidR="00C52BAE" w:rsidRPr="00092CBE">
        <w:rPr>
          <w:rFonts w:ascii="Arial" w:hAnsi="Arial" w:cs="Arial"/>
          <w:b w:val="0"/>
          <w:szCs w:val="22"/>
          <w:u w:val="none"/>
        </w:rPr>
        <w:t>,</w:t>
      </w:r>
      <w:r w:rsidR="00380D9B" w:rsidRPr="00092CBE">
        <w:rPr>
          <w:rFonts w:ascii="Arial" w:hAnsi="Arial" w:cs="Arial"/>
          <w:b w:val="0"/>
          <w:szCs w:val="22"/>
          <w:u w:val="none"/>
        </w:rPr>
        <w:t xml:space="preserve"> zachová si touto smlouvou stanovené vlastnosti</w:t>
      </w:r>
      <w:r w:rsidR="00C52BAE" w:rsidRPr="00092CBE">
        <w:rPr>
          <w:rFonts w:ascii="Arial" w:hAnsi="Arial" w:cs="Arial"/>
          <w:b w:val="0"/>
          <w:szCs w:val="22"/>
          <w:u w:val="none"/>
        </w:rPr>
        <w:t xml:space="preserve"> a </w:t>
      </w:r>
      <w:r w:rsidR="00C52BAE" w:rsidRPr="00BF0960">
        <w:rPr>
          <w:rFonts w:ascii="Arial" w:hAnsi="Arial" w:cs="Arial"/>
          <w:b w:val="0"/>
          <w:szCs w:val="22"/>
          <w:u w:val="none"/>
        </w:rPr>
        <w:t>bude odpovídat požadavkům platných právních předpisů a norem.</w:t>
      </w:r>
    </w:p>
    <w:p w14:paraId="27ABAF64" w14:textId="5E4AF531" w:rsidR="005844C4" w:rsidRPr="00BF0960" w:rsidRDefault="00863B50" w:rsidP="00083598">
      <w:pPr>
        <w:pStyle w:val="l-L1"/>
        <w:keepNext w:val="0"/>
        <w:numPr>
          <w:ilvl w:val="1"/>
          <w:numId w:val="37"/>
        </w:numPr>
        <w:spacing w:before="120" w:after="120" w:line="240" w:lineRule="auto"/>
        <w:jc w:val="both"/>
        <w:rPr>
          <w:rStyle w:val="l-L2Char"/>
          <w:rFonts w:cs="Arial"/>
          <w:b w:val="0"/>
          <w:strike/>
          <w:szCs w:val="22"/>
          <w:u w:val="none"/>
        </w:rPr>
      </w:pPr>
      <w:r w:rsidRPr="00BF0960">
        <w:rPr>
          <w:rStyle w:val="l-L2Char"/>
          <w:rFonts w:cs="Arial"/>
          <w:b w:val="0"/>
          <w:szCs w:val="22"/>
          <w:u w:val="none"/>
        </w:rPr>
        <w:t>Záruka</w:t>
      </w:r>
      <w:r w:rsidR="00F27BA5" w:rsidRPr="00BF0960">
        <w:rPr>
          <w:rStyle w:val="l-L2Char"/>
          <w:rFonts w:cs="Arial"/>
          <w:b w:val="0"/>
          <w:szCs w:val="22"/>
          <w:u w:val="none"/>
        </w:rPr>
        <w:t xml:space="preserve"> za jakost </w:t>
      </w:r>
      <w:r w:rsidR="00A95F2D" w:rsidRPr="00BF0960">
        <w:rPr>
          <w:rStyle w:val="l-L2Char"/>
          <w:rFonts w:cs="Arial"/>
          <w:b w:val="0"/>
          <w:szCs w:val="22"/>
          <w:u w:val="none"/>
        </w:rPr>
        <w:t>Plnění</w:t>
      </w:r>
      <w:r w:rsidRPr="00BF0960">
        <w:rPr>
          <w:rStyle w:val="l-L2Char"/>
          <w:rFonts w:cs="Arial"/>
          <w:b w:val="0"/>
          <w:szCs w:val="22"/>
          <w:u w:val="none"/>
        </w:rPr>
        <w:t xml:space="preserve"> trvá </w:t>
      </w:r>
      <w:r w:rsidR="001800BB" w:rsidRPr="00BF0960">
        <w:rPr>
          <w:rStyle w:val="l-L2Char"/>
          <w:rFonts w:cs="Arial"/>
          <w:b w:val="0"/>
          <w:szCs w:val="22"/>
          <w:u w:val="none"/>
        </w:rPr>
        <w:t>60 měsíců</w:t>
      </w:r>
      <w:r w:rsidR="001800BB" w:rsidRPr="00BF0960" w:rsidDel="001800BB">
        <w:rPr>
          <w:rStyle w:val="l-L2Char"/>
          <w:rFonts w:cs="Arial"/>
          <w:b w:val="0"/>
          <w:szCs w:val="22"/>
          <w:u w:val="none"/>
        </w:rPr>
        <w:t xml:space="preserve"> </w:t>
      </w:r>
      <w:r w:rsidR="008C126A" w:rsidRPr="00BF0960">
        <w:rPr>
          <w:rStyle w:val="l-L2Char"/>
          <w:rFonts w:cs="Arial"/>
          <w:b w:val="0"/>
          <w:szCs w:val="22"/>
          <w:u w:val="none"/>
        </w:rPr>
        <w:t>o</w:t>
      </w:r>
      <w:r w:rsidRPr="00BF0960">
        <w:rPr>
          <w:rStyle w:val="l-L2Char"/>
          <w:rFonts w:cs="Arial"/>
          <w:b w:val="0"/>
          <w:szCs w:val="22"/>
          <w:u w:val="none"/>
        </w:rPr>
        <w:t>d</w:t>
      </w:r>
      <w:r w:rsidR="005A0043" w:rsidRPr="00BF0960">
        <w:rPr>
          <w:rStyle w:val="l-L2Char"/>
          <w:rFonts w:cs="Arial"/>
          <w:b w:val="0"/>
          <w:szCs w:val="22"/>
          <w:u w:val="none"/>
        </w:rPr>
        <w:t>e dne</w:t>
      </w:r>
      <w:r w:rsidRPr="00BF0960">
        <w:rPr>
          <w:rStyle w:val="l-L2Char"/>
          <w:rFonts w:cs="Arial"/>
          <w:b w:val="0"/>
          <w:szCs w:val="22"/>
          <w:u w:val="none"/>
        </w:rPr>
        <w:t xml:space="preserve"> </w:t>
      </w:r>
      <w:r w:rsidR="00054689" w:rsidRPr="00BF0960">
        <w:rPr>
          <w:rStyle w:val="l-L2Char"/>
          <w:rFonts w:cs="Arial"/>
          <w:b w:val="0"/>
          <w:szCs w:val="22"/>
          <w:u w:val="none"/>
        </w:rPr>
        <w:t>předání Díla</w:t>
      </w:r>
      <w:r w:rsidR="00092CBE" w:rsidRPr="00BF0960">
        <w:rPr>
          <w:rStyle w:val="l-L2Char"/>
          <w:rFonts w:cs="Arial"/>
          <w:b w:val="0"/>
          <w:szCs w:val="22"/>
          <w:u w:val="none"/>
        </w:rPr>
        <w:t>.</w:t>
      </w:r>
      <w:r w:rsidR="00A50845" w:rsidRPr="00BF0960">
        <w:rPr>
          <w:rStyle w:val="l-L2Char"/>
          <w:rFonts w:cs="Arial"/>
          <w:b w:val="0"/>
          <w:strike/>
          <w:szCs w:val="22"/>
          <w:u w:val="none"/>
        </w:rPr>
        <w:t xml:space="preserve"> </w:t>
      </w:r>
    </w:p>
    <w:p w14:paraId="00745A69" w14:textId="77777777" w:rsidR="00A50845" w:rsidRPr="004D5F78" w:rsidRDefault="00A50845" w:rsidP="00083598">
      <w:pPr>
        <w:pStyle w:val="l-L1"/>
        <w:keepNext w:val="0"/>
        <w:numPr>
          <w:ilvl w:val="1"/>
          <w:numId w:val="37"/>
        </w:numPr>
        <w:spacing w:before="120" w:after="120" w:line="240" w:lineRule="auto"/>
        <w:jc w:val="both"/>
        <w:rPr>
          <w:rStyle w:val="l-L2Char"/>
          <w:rFonts w:cs="Arial"/>
          <w:b w:val="0"/>
          <w:szCs w:val="22"/>
          <w:u w:val="none"/>
        </w:rPr>
      </w:pPr>
      <w:r w:rsidRPr="00BF0960">
        <w:rPr>
          <w:rStyle w:val="l-L2Char"/>
          <w:rFonts w:cs="Arial"/>
          <w:b w:val="0"/>
          <w:szCs w:val="22"/>
          <w:u w:val="none"/>
        </w:rPr>
        <w:t xml:space="preserve">Záruka se vztahuje na veškeré vady </w:t>
      </w:r>
      <w:r w:rsidR="00261C1F" w:rsidRPr="00BF0960">
        <w:rPr>
          <w:rStyle w:val="l-L2Char"/>
          <w:rFonts w:cs="Arial"/>
          <w:b w:val="0"/>
          <w:szCs w:val="22"/>
          <w:u w:val="none"/>
        </w:rPr>
        <w:t>Díla</w:t>
      </w:r>
      <w:r w:rsidR="005844C4" w:rsidRPr="00BF0960">
        <w:rPr>
          <w:rStyle w:val="l-L2Char"/>
          <w:rFonts w:cs="Arial"/>
          <w:b w:val="0"/>
          <w:szCs w:val="22"/>
          <w:u w:val="none"/>
        </w:rPr>
        <w:t xml:space="preserve"> </w:t>
      </w:r>
      <w:r w:rsidRPr="00BF0960">
        <w:rPr>
          <w:rStyle w:val="l-L2Char"/>
          <w:rFonts w:cs="Arial"/>
          <w:b w:val="0"/>
          <w:szCs w:val="22"/>
          <w:u w:val="none"/>
        </w:rPr>
        <w:t>zapříčiněné zhotovitelem. Záruka se nevztahuje na vady plynoucí z chybných vstupních podkladů, které nemohl zhotovitel ani při vynaložení potřebné odborné péče zjistit</w:t>
      </w:r>
      <w:r w:rsidRPr="004D5F78">
        <w:rPr>
          <w:rStyle w:val="l-L2Char"/>
          <w:rFonts w:cs="Arial"/>
          <w:b w:val="0"/>
          <w:szCs w:val="22"/>
          <w:u w:val="none"/>
        </w:rPr>
        <w:t xml:space="preserve">. </w:t>
      </w:r>
    </w:p>
    <w:p w14:paraId="0ABD21C6" w14:textId="77777777" w:rsidR="00C467FD" w:rsidRPr="004D5F78" w:rsidRDefault="009E1295" w:rsidP="00083598">
      <w:pPr>
        <w:pStyle w:val="l-L1"/>
        <w:keepNext w:val="0"/>
        <w:numPr>
          <w:ilvl w:val="1"/>
          <w:numId w:val="37"/>
        </w:numPr>
        <w:spacing w:before="120" w:after="120" w:line="240" w:lineRule="auto"/>
        <w:jc w:val="left"/>
        <w:rPr>
          <w:rStyle w:val="l-L2Char"/>
          <w:rFonts w:cs="Arial"/>
          <w:b w:val="0"/>
          <w:szCs w:val="22"/>
          <w:u w:val="none"/>
        </w:rPr>
      </w:pPr>
      <w:bookmarkStart w:id="7"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7"/>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399E0561" w:rsidR="009F5452" w:rsidRPr="004D5F78" w:rsidRDefault="009F5452" w:rsidP="00083598">
      <w:pPr>
        <w:pStyle w:val="l-L1"/>
        <w:keepNext w:val="0"/>
        <w:numPr>
          <w:ilvl w:val="0"/>
          <w:numId w:val="0"/>
        </w:numPr>
        <w:spacing w:before="120" w:after="120" w:line="240" w:lineRule="auto"/>
        <w:ind w:left="703" w:hanging="703"/>
        <w:jc w:val="both"/>
        <w:rPr>
          <w:rStyle w:val="l-L2Char"/>
          <w:rFonts w:cs="Arial"/>
          <w:b w:val="0"/>
          <w:szCs w:val="22"/>
          <w:u w:val="none"/>
        </w:rPr>
      </w:pPr>
      <w:r w:rsidRPr="004D5F78">
        <w:rPr>
          <w:rFonts w:ascii="Arial" w:hAnsi="Arial" w:cs="Arial"/>
          <w:b w:val="0"/>
          <w:szCs w:val="22"/>
          <w:u w:val="none"/>
        </w:rPr>
        <w:t>7.1</w:t>
      </w:r>
      <w:r w:rsidRPr="004D5F78">
        <w:rPr>
          <w:rFonts w:ascii="Arial" w:hAnsi="Arial" w:cs="Arial"/>
          <w:b w:val="0"/>
          <w:szCs w:val="22"/>
          <w:u w:val="none"/>
        </w:rPr>
        <w:tab/>
      </w:r>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083598">
      <w:pPr>
        <w:pStyle w:val="l-L1"/>
        <w:keepNext w:val="0"/>
        <w:numPr>
          <w:ilvl w:val="0"/>
          <w:numId w:val="0"/>
        </w:numPr>
        <w:spacing w:before="120" w:after="120" w:line="240" w:lineRule="auto"/>
        <w:ind w:left="703" w:hanging="703"/>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083598">
      <w:pPr>
        <w:pStyle w:val="l-L1"/>
        <w:keepNext w:val="0"/>
        <w:numPr>
          <w:ilvl w:val="0"/>
          <w:numId w:val="0"/>
        </w:numPr>
        <w:spacing w:before="120" w:after="120" w:line="240" w:lineRule="auto"/>
        <w:ind w:left="703" w:hanging="703"/>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083598">
      <w:pPr>
        <w:pStyle w:val="l-L1"/>
        <w:keepNext w:val="0"/>
        <w:numPr>
          <w:ilvl w:val="0"/>
          <w:numId w:val="0"/>
        </w:numPr>
        <w:spacing w:before="120" w:after="120" w:line="240" w:lineRule="auto"/>
        <w:ind w:left="703" w:hanging="703"/>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49731140" w:rsidR="008D2DA1" w:rsidRPr="005202FA" w:rsidRDefault="00690C9D" w:rsidP="00083598">
      <w:pPr>
        <w:pStyle w:val="l-L1"/>
        <w:keepNext w:val="0"/>
        <w:numPr>
          <w:ilvl w:val="0"/>
          <w:numId w:val="0"/>
        </w:numPr>
        <w:spacing w:before="120" w:after="120" w:line="240" w:lineRule="auto"/>
        <w:ind w:left="703" w:hanging="703"/>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Čl.</w:t>
      </w:r>
      <w:r w:rsidR="00D73CAF">
        <w:rPr>
          <w:rStyle w:val="l-L2Char"/>
          <w:rFonts w:cs="Arial"/>
          <w:b w:val="0"/>
          <w:szCs w:val="22"/>
          <w:u w:val="none"/>
        </w:rPr>
        <w:t xml:space="preserve"> </w:t>
      </w:r>
      <w:r w:rsidR="008D2DA1" w:rsidRPr="004D5F78">
        <w:rPr>
          <w:rStyle w:val="l-L2Char"/>
          <w:rFonts w:cs="Arial"/>
          <w:b w:val="0"/>
          <w:szCs w:val="22"/>
          <w:u w:val="none"/>
        </w:rPr>
        <w:t>I</w:t>
      </w:r>
      <w:r w:rsidR="00E64D8D" w:rsidRPr="004D5F78">
        <w:rPr>
          <w:rStyle w:val="l-L2Char"/>
          <w:rFonts w:cs="Arial"/>
          <w:b w:val="0"/>
          <w:szCs w:val="22"/>
          <w:u w:val="none"/>
        </w:rPr>
        <w:t>, Čl.</w:t>
      </w:r>
      <w:r w:rsidR="00D73CAF">
        <w:rPr>
          <w:rStyle w:val="l-L2Char"/>
          <w:rFonts w:cs="Arial"/>
          <w:b w:val="0"/>
          <w:szCs w:val="22"/>
          <w:u w:val="none"/>
        </w:rPr>
        <w:t xml:space="preserve"> </w:t>
      </w:r>
      <w:r w:rsidR="00E64D8D" w:rsidRPr="004D5F78">
        <w:rPr>
          <w:rStyle w:val="l-L2Char"/>
          <w:rFonts w:cs="Arial"/>
          <w:b w:val="0"/>
          <w:szCs w:val="22"/>
          <w:u w:val="none"/>
        </w:rPr>
        <w:t>II</w:t>
      </w:r>
      <w:r w:rsidR="008D2DA1" w:rsidRPr="004D5F78">
        <w:rPr>
          <w:rStyle w:val="l-L2Char"/>
          <w:rFonts w:cs="Arial"/>
          <w:b w:val="0"/>
          <w:szCs w:val="22"/>
          <w:u w:val="none"/>
        </w:rPr>
        <w:t xml:space="preserve"> a</w:t>
      </w:r>
      <w:r w:rsidR="00D73CAF">
        <w:rPr>
          <w:rStyle w:val="l-L2Char"/>
          <w:rFonts w:cs="Arial"/>
          <w:b w:val="0"/>
          <w:szCs w:val="22"/>
          <w:u w:val="none"/>
        </w:rPr>
        <w:t> </w:t>
      </w:r>
      <w:r w:rsidR="008D2DA1" w:rsidRPr="004D5F78">
        <w:rPr>
          <w:rStyle w:val="l-L2Char"/>
          <w:rFonts w:cs="Arial"/>
          <w:b w:val="0"/>
          <w:szCs w:val="22"/>
          <w:u w:val="none"/>
        </w:rPr>
        <w:t>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83598">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16277B6B" w:rsidR="00674417" w:rsidRDefault="004D037A" w:rsidP="00083598">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7E216253" w:rsidR="00661CD2" w:rsidRPr="00674417" w:rsidRDefault="00261C1F" w:rsidP="00083598">
      <w:pPr>
        <w:pStyle w:val="l-L1"/>
        <w:keepNext w:val="0"/>
        <w:numPr>
          <w:ilvl w:val="1"/>
          <w:numId w:val="37"/>
        </w:numPr>
        <w:spacing w:before="120" w:after="120" w:line="240" w:lineRule="auto"/>
        <w:jc w:val="both"/>
        <w:rPr>
          <w:rStyle w:val="l-L2Char"/>
          <w:rFonts w:cs="Arial"/>
          <w:b w:val="0"/>
          <w:szCs w:val="22"/>
          <w:u w:val="none"/>
        </w:rPr>
      </w:pPr>
      <w:r w:rsidRPr="00674417">
        <w:rPr>
          <w:rFonts w:ascii="Arial" w:hAnsi="Arial" w:cs="Arial"/>
          <w:b w:val="0"/>
          <w:iCs/>
          <w:szCs w:val="22"/>
          <w:u w:val="none"/>
        </w:rPr>
        <w:t>V případech, kdy zhotovitel v souvislosti s plněním smlouvy zpracovává osobní údaje, se tímto zavazuje, že k těmto osobním údajům bude přistupovat v souladu se zákonem č.</w:t>
      </w:r>
      <w:r w:rsidR="00980363">
        <w:rPr>
          <w:rFonts w:ascii="Arial" w:hAnsi="Arial" w:cs="Arial"/>
          <w:b w:val="0"/>
          <w:iCs/>
          <w:szCs w:val="22"/>
          <w:u w:val="none"/>
        </w:rPr>
        <w:t> </w:t>
      </w:r>
      <w:r w:rsidRPr="00674417">
        <w:rPr>
          <w:rFonts w:ascii="Arial" w:hAnsi="Arial" w:cs="Arial"/>
          <w:b w:val="0"/>
          <w:iCs/>
          <w:szCs w:val="22"/>
          <w:u w:val="none"/>
        </w:rPr>
        <w:t>110/2019 Sb. o zpracování osobních údajů a nařízením Evropského parlamentu a Rady EU 2016/679 („GDPR“). SPÚ jako správce osobních údajů dle zákona č. 110/2019 Sb. a</w:t>
      </w:r>
      <w:r w:rsidR="00980363">
        <w:rPr>
          <w:rFonts w:ascii="Arial" w:hAnsi="Arial" w:cs="Arial"/>
          <w:b w:val="0"/>
          <w:iCs/>
          <w:szCs w:val="22"/>
          <w:u w:val="none"/>
        </w:rPr>
        <w:t> </w:t>
      </w:r>
      <w:r w:rsidRPr="00674417">
        <w:rPr>
          <w:rFonts w:ascii="Arial" w:hAnsi="Arial" w:cs="Arial"/>
          <w:b w:val="0"/>
          <w:iCs/>
          <w:szCs w:val="22"/>
          <w:u w:val="none"/>
        </w:rPr>
        <w:t>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w:t>
      </w:r>
      <w:r w:rsidR="00980363">
        <w:rPr>
          <w:rFonts w:ascii="Arial" w:hAnsi="Arial" w:cs="Arial"/>
          <w:b w:val="0"/>
          <w:iCs/>
          <w:szCs w:val="22"/>
          <w:u w:val="none"/>
        </w:rPr>
        <w:t> </w:t>
      </w:r>
      <w:r w:rsidRPr="00674417">
        <w:rPr>
          <w:rFonts w:ascii="Arial" w:hAnsi="Arial" w:cs="Arial"/>
          <w:b w:val="0"/>
          <w:iCs/>
          <w:szCs w:val="22"/>
          <w:u w:val="none"/>
        </w:rPr>
        <w:t>o</w:t>
      </w:r>
      <w:r w:rsidR="00980363">
        <w:rPr>
          <w:rFonts w:ascii="Arial" w:hAnsi="Arial" w:cs="Arial"/>
          <w:b w:val="0"/>
          <w:iCs/>
          <w:szCs w:val="22"/>
          <w:u w:val="none"/>
        </w:rPr>
        <w:t> </w:t>
      </w:r>
      <w:r w:rsidRPr="00674417">
        <w:rPr>
          <w:rFonts w:ascii="Arial" w:hAnsi="Arial" w:cs="Arial"/>
          <w:b w:val="0"/>
          <w:iCs/>
          <w:szCs w:val="22"/>
          <w:u w:val="none"/>
        </w:rPr>
        <w:t>změně některých zákonů, ve znění pozdějších předpisů.</w:t>
      </w:r>
    </w:p>
    <w:p w14:paraId="6DA7C650" w14:textId="77777777" w:rsidR="00712A60" w:rsidRDefault="00712A60" w:rsidP="007B530A">
      <w:pPr>
        <w:pStyle w:val="l-L1"/>
        <w:spacing w:after="120" w:line="240" w:lineRule="auto"/>
        <w:ind w:left="0"/>
        <w:rPr>
          <w:rFonts w:ascii="Arial" w:hAnsi="Arial" w:cs="Arial"/>
          <w:szCs w:val="22"/>
        </w:rPr>
      </w:pPr>
      <w:r>
        <w:rPr>
          <w:rFonts w:ascii="Arial" w:hAnsi="Arial" w:cs="Arial"/>
          <w:szCs w:val="22"/>
        </w:rPr>
        <w:lastRenderedPageBreak/>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03299206" w:rsidR="00712A60" w:rsidRPr="00674417" w:rsidRDefault="00674417" w:rsidP="00083598">
      <w:pPr>
        <w:spacing w:after="200" w:line="240" w:lineRule="auto"/>
        <w:ind w:left="703" w:hanging="703"/>
        <w:jc w:val="both"/>
        <w:rPr>
          <w:rFonts w:cs="Arial"/>
          <w:szCs w:val="22"/>
          <w:highlight w:val="green"/>
        </w:rPr>
      </w:pPr>
      <w:bookmarkStart w:id="8"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w:t>
      </w:r>
      <w:r w:rsidR="00712A60" w:rsidRPr="00BF0960">
        <w:rPr>
          <w:rFonts w:cs="Arial"/>
          <w:szCs w:val="22"/>
        </w:rPr>
        <w:t xml:space="preserve">zhotovitelem třetí osobě v souvislosti s výkonem jeho činnosti, ve výši nejméně </w:t>
      </w:r>
      <w:r w:rsidR="00294EC8" w:rsidRPr="00BF0960">
        <w:rPr>
          <w:rFonts w:cs="Arial"/>
          <w:bCs/>
          <w:szCs w:val="22"/>
        </w:rPr>
        <w:t>500 000 Kč</w:t>
      </w:r>
      <w:r w:rsidR="00BB1545" w:rsidRPr="00BF0960">
        <w:rPr>
          <w:rFonts w:cs="Arial"/>
          <w:bCs/>
        </w:rPr>
        <w:t>.</w:t>
      </w:r>
      <w:r w:rsidR="00712A60" w:rsidRPr="00BF0960">
        <w:rPr>
          <w:rFonts w:cs="Arial"/>
          <w:szCs w:val="22"/>
        </w:rPr>
        <w:t xml:space="preserve"> Zhotovitel se zavazuje, že po celou dobu trvání této smlouvy bude pojištěn ve smyslu</w:t>
      </w:r>
      <w:r w:rsidR="00712A60" w:rsidRPr="00092CBE">
        <w:rPr>
          <w:rFonts w:cs="Arial"/>
          <w:szCs w:val="22"/>
        </w:rPr>
        <w:t xml:space="preserve"> tohoto ustanovení a že nedojde ke snížení pojistné částky pod částku uvedenou v předchozí větě. </w:t>
      </w:r>
      <w:r w:rsidR="00261C1F" w:rsidRPr="00092CBE">
        <w:rPr>
          <w:rFonts w:cs="Arial"/>
          <w:szCs w:val="22"/>
        </w:rPr>
        <w:t>Na žádost objednatele je zhotovitel povinen kdykoliv předložit ve lhůtě 3 dnů uspok</w:t>
      </w:r>
      <w:r w:rsidR="00261C1F" w:rsidRPr="00674417">
        <w:rPr>
          <w:rFonts w:cs="Arial"/>
          <w:szCs w:val="22"/>
        </w:rPr>
        <w:t>ojivé doklady o</w:t>
      </w:r>
      <w:r w:rsidR="00980363">
        <w:rPr>
          <w:rFonts w:cs="Arial"/>
          <w:szCs w:val="22"/>
        </w:rPr>
        <w:t> </w:t>
      </w:r>
      <w:r w:rsidR="00261C1F" w:rsidRPr="00674417">
        <w:rPr>
          <w:rFonts w:cs="Arial"/>
          <w:szCs w:val="22"/>
        </w:rPr>
        <w:t>tom, že pojistná smlouvy uzavřené zhotovitelem jsou a zůstávají v platnosti a účinnosti po celou dobu trvání této smlouvy a záruční doby z ní vyplývající.</w:t>
      </w:r>
    </w:p>
    <w:bookmarkEnd w:id="8"/>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9" w:name="_Ref376798291"/>
      <w:r w:rsidRPr="004D5F78">
        <w:rPr>
          <w:rFonts w:ascii="Arial" w:hAnsi="Arial" w:cs="Arial"/>
          <w:szCs w:val="22"/>
        </w:rPr>
        <w:t>Licenční ujednání</w:t>
      </w:r>
      <w:bookmarkEnd w:id="9"/>
    </w:p>
    <w:p w14:paraId="28A7233B" w14:textId="2AB5A34E" w:rsidR="009D39E8" w:rsidRPr="004D5F78" w:rsidRDefault="009D39E8" w:rsidP="00083598">
      <w:pPr>
        <w:numPr>
          <w:ilvl w:val="1"/>
          <w:numId w:val="37"/>
        </w:numPr>
        <w:spacing w:line="240" w:lineRule="auto"/>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083598" w:rsidRPr="00083598">
        <w:t>Čl. X</w:t>
      </w:r>
      <w:r w:rsidRPr="004D5F78">
        <w:rPr>
          <w:rFonts w:cs="Arial"/>
          <w:szCs w:val="22"/>
          <w:lang w:eastAsia="en-US"/>
        </w:rPr>
        <w:t>. smlouvy.</w:t>
      </w:r>
    </w:p>
    <w:p w14:paraId="2EFF655A" w14:textId="77777777" w:rsidR="009D39E8" w:rsidRPr="004D5F78" w:rsidRDefault="009D39E8" w:rsidP="00083598">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0C3D6C99" w:rsidR="009D39E8" w:rsidRPr="004D5F78" w:rsidRDefault="009D39E8" w:rsidP="00083598">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w:t>
      </w:r>
      <w:r w:rsidR="00980363">
        <w:rPr>
          <w:rFonts w:cs="Arial"/>
          <w:b w:val="0"/>
          <w:szCs w:val="22"/>
          <w:u w:val="none"/>
        </w:rPr>
        <w:t> </w:t>
      </w:r>
      <w:r w:rsidRPr="004D5F78">
        <w:rPr>
          <w:rFonts w:cs="Arial"/>
          <w:b w:val="0"/>
          <w:szCs w:val="22"/>
          <w:u w:val="none"/>
        </w:rPr>
        <w:t>územní, časový nebo množstevní rozsah užití.</w:t>
      </w:r>
    </w:p>
    <w:p w14:paraId="29D8F81A" w14:textId="77777777" w:rsidR="009D39E8" w:rsidRPr="004D5F78" w:rsidRDefault="009D39E8" w:rsidP="00083598">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083598">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083598">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0DBEAA8D" w:rsidR="00806017" w:rsidRPr="00092CBE" w:rsidRDefault="00806017" w:rsidP="00204284">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Je-li </w:t>
      </w:r>
      <w:r w:rsidRPr="00092CBE">
        <w:rPr>
          <w:rStyle w:val="l-L2Char"/>
          <w:rFonts w:cs="Arial"/>
          <w:b w:val="0"/>
          <w:szCs w:val="22"/>
          <w:u w:val="none"/>
        </w:rPr>
        <w:t>zhotovitel v prodlení s</w:t>
      </w:r>
      <w:r w:rsidR="00F15883" w:rsidRPr="00092CBE">
        <w:rPr>
          <w:rStyle w:val="l-L2Char"/>
          <w:rFonts w:cs="Arial"/>
          <w:b w:val="0"/>
          <w:szCs w:val="22"/>
          <w:u w:val="none"/>
        </w:rPr>
        <w:t xml:space="preserve"> předáním </w:t>
      </w:r>
      <w:r w:rsidR="00261C1F" w:rsidRPr="00092CBE">
        <w:rPr>
          <w:rStyle w:val="l-L2Char"/>
          <w:rFonts w:cs="Arial"/>
          <w:b w:val="0"/>
          <w:szCs w:val="22"/>
          <w:u w:val="none"/>
        </w:rPr>
        <w:t>Díla</w:t>
      </w:r>
      <w:r w:rsidR="00F15883" w:rsidRPr="00092CBE">
        <w:rPr>
          <w:rStyle w:val="l-L2Char"/>
          <w:rFonts w:cs="Arial"/>
          <w:b w:val="0"/>
          <w:szCs w:val="22"/>
          <w:u w:val="none"/>
        </w:rPr>
        <w:t xml:space="preserve"> či jeho části v termínu dle </w:t>
      </w:r>
      <w:r w:rsidR="00092CBE" w:rsidRPr="00092CBE">
        <w:rPr>
          <w:rFonts w:ascii="Arial" w:hAnsi="Arial" w:cs="Arial"/>
          <w:b w:val="0"/>
          <w:bCs/>
          <w:u w:val="none"/>
        </w:rPr>
        <w:t>Čl. III</w:t>
      </w:r>
      <w:r w:rsidR="00F15883" w:rsidRPr="00092CBE">
        <w:rPr>
          <w:rStyle w:val="l-L2Char"/>
          <w:rFonts w:cs="Arial"/>
          <w:b w:val="0"/>
          <w:szCs w:val="22"/>
          <w:u w:val="none"/>
        </w:rPr>
        <w:t xml:space="preserve"> této smlouvy, </w:t>
      </w:r>
      <w:r w:rsidRPr="00092CBE">
        <w:rPr>
          <w:rStyle w:val="l-L2Char"/>
          <w:rFonts w:cs="Arial"/>
          <w:b w:val="0"/>
          <w:szCs w:val="22"/>
          <w:u w:val="none"/>
        </w:rPr>
        <w:t xml:space="preserve">uhradí objednateli smluvní pokutu ve výši </w:t>
      </w:r>
      <w:r w:rsidR="00B671FC" w:rsidRPr="00092CBE">
        <w:rPr>
          <w:rStyle w:val="l-L2Char"/>
          <w:rFonts w:cs="Arial"/>
          <w:b w:val="0"/>
          <w:szCs w:val="22"/>
          <w:u w:val="none"/>
        </w:rPr>
        <w:t>0,</w:t>
      </w:r>
      <w:r w:rsidR="00835FCF" w:rsidRPr="00092CBE">
        <w:rPr>
          <w:rStyle w:val="l-L2Char"/>
          <w:rFonts w:cs="Arial"/>
          <w:b w:val="0"/>
          <w:szCs w:val="22"/>
          <w:u w:val="none"/>
        </w:rPr>
        <w:t>0</w:t>
      </w:r>
      <w:r w:rsidR="00B671FC" w:rsidRPr="00092CBE">
        <w:rPr>
          <w:rStyle w:val="l-L2Char"/>
          <w:rFonts w:cs="Arial"/>
          <w:b w:val="0"/>
          <w:szCs w:val="22"/>
          <w:u w:val="none"/>
        </w:rPr>
        <w:t>5</w:t>
      </w:r>
      <w:r w:rsidR="00294EC8" w:rsidRPr="00092CBE">
        <w:rPr>
          <w:rStyle w:val="l-L2Char"/>
          <w:rFonts w:cs="Arial"/>
          <w:b w:val="0"/>
          <w:szCs w:val="22"/>
          <w:u w:val="none"/>
        </w:rPr>
        <w:t xml:space="preserve"> </w:t>
      </w:r>
      <w:r w:rsidR="00B671FC" w:rsidRPr="00092CBE">
        <w:rPr>
          <w:rStyle w:val="l-L2Char"/>
          <w:rFonts w:cs="Arial"/>
          <w:b w:val="0"/>
          <w:szCs w:val="22"/>
          <w:u w:val="none"/>
        </w:rPr>
        <w:t xml:space="preserve">% </w:t>
      </w:r>
      <w:r w:rsidR="00F15883" w:rsidRPr="00092CBE">
        <w:rPr>
          <w:rStyle w:val="l-L2Char"/>
          <w:rFonts w:cs="Arial"/>
          <w:b w:val="0"/>
          <w:szCs w:val="22"/>
          <w:u w:val="none"/>
        </w:rPr>
        <w:t xml:space="preserve">z ceny Díla </w:t>
      </w:r>
      <w:r w:rsidR="00261C1F" w:rsidRPr="00092CBE">
        <w:rPr>
          <w:rStyle w:val="l-L2Char"/>
          <w:rFonts w:cs="Arial"/>
          <w:b w:val="0"/>
          <w:szCs w:val="22"/>
          <w:u w:val="none"/>
        </w:rPr>
        <w:t xml:space="preserve">bez DPH dle čl. V odst. 5.2 z ceny dílčího plnění dle Smlouvy za </w:t>
      </w:r>
      <w:proofErr w:type="gramStart"/>
      <w:r w:rsidR="00261C1F" w:rsidRPr="00092CBE">
        <w:rPr>
          <w:rStyle w:val="l-L2Char"/>
          <w:rFonts w:cs="Arial"/>
          <w:b w:val="0"/>
          <w:szCs w:val="22"/>
          <w:u w:val="none"/>
        </w:rPr>
        <w:t>každý</w:t>
      </w:r>
      <w:proofErr w:type="gramEnd"/>
      <w:r w:rsidR="00261C1F" w:rsidRPr="00092CBE">
        <w:rPr>
          <w:rStyle w:val="l-L2Char"/>
          <w:rFonts w:cs="Arial"/>
          <w:b w:val="0"/>
          <w:szCs w:val="22"/>
          <w:u w:val="none"/>
        </w:rPr>
        <w:t xml:space="preserve"> byť i jen započatý den prodlení.</w:t>
      </w:r>
    </w:p>
    <w:p w14:paraId="6FB0DD04" w14:textId="4BDD9C00" w:rsidR="00666E0D" w:rsidRPr="00092CBE" w:rsidRDefault="00BA1146" w:rsidP="00204284">
      <w:pPr>
        <w:pStyle w:val="l-L1"/>
        <w:keepNext w:val="0"/>
        <w:numPr>
          <w:ilvl w:val="1"/>
          <w:numId w:val="37"/>
        </w:numPr>
        <w:spacing w:before="120" w:after="120" w:line="240" w:lineRule="auto"/>
        <w:jc w:val="both"/>
        <w:rPr>
          <w:rStyle w:val="l-L2Char"/>
          <w:rFonts w:cs="Arial"/>
          <w:b w:val="0"/>
          <w:szCs w:val="22"/>
          <w:u w:val="none"/>
        </w:rPr>
      </w:pPr>
      <w:r w:rsidRPr="00092CBE">
        <w:rPr>
          <w:rStyle w:val="l-L2Char"/>
          <w:rFonts w:cs="Arial"/>
          <w:b w:val="0"/>
          <w:szCs w:val="22"/>
          <w:u w:val="none"/>
        </w:rPr>
        <w:t xml:space="preserve">Je-li zhotovitel v prodlení s odstraněním vad Díla či jeho části v termínu dle odst. 6.4 této smlouvy, uhradí objednateli smluvní pokutu ve výši 0,5 % z celkové ceny takového Díla či jeho části dle Čl. V odst. 5.2 smlouvy, min. však 1 000 Kč za </w:t>
      </w:r>
      <w:proofErr w:type="gramStart"/>
      <w:r w:rsidRPr="00092CBE">
        <w:rPr>
          <w:rStyle w:val="l-L2Char"/>
          <w:rFonts w:cs="Arial"/>
          <w:b w:val="0"/>
          <w:szCs w:val="22"/>
          <w:u w:val="none"/>
        </w:rPr>
        <w:t>každý</w:t>
      </w:r>
      <w:proofErr w:type="gramEnd"/>
      <w:r w:rsidRPr="00092CBE">
        <w:rPr>
          <w:rStyle w:val="l-L2Char"/>
          <w:rFonts w:cs="Arial"/>
          <w:b w:val="0"/>
          <w:szCs w:val="22"/>
          <w:u w:val="none"/>
        </w:rPr>
        <w:t xml:space="preserve"> byť i jen započatý den prodlení.</w:t>
      </w:r>
    </w:p>
    <w:p w14:paraId="6F1BD05F" w14:textId="77777777" w:rsidR="00E44EC3" w:rsidRPr="00B74698" w:rsidRDefault="00E44EC3" w:rsidP="00204284">
      <w:pPr>
        <w:pStyle w:val="l-L1"/>
        <w:keepNext w:val="0"/>
        <w:numPr>
          <w:ilvl w:val="1"/>
          <w:numId w:val="37"/>
        </w:numPr>
        <w:spacing w:before="120" w:after="120" w:line="240" w:lineRule="auto"/>
        <w:jc w:val="both"/>
        <w:rPr>
          <w:rStyle w:val="l-L2Char"/>
          <w:rFonts w:cs="Arial"/>
          <w:b w:val="0"/>
          <w:bCs/>
          <w:szCs w:val="22"/>
          <w:u w:val="none"/>
        </w:rPr>
      </w:pPr>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35744D14" w:rsidR="00826B69" w:rsidRPr="00674417" w:rsidRDefault="003B5DCD" w:rsidP="00204284">
      <w:pPr>
        <w:pStyle w:val="Odstavecseseznamem"/>
        <w:numPr>
          <w:ilvl w:val="1"/>
          <w:numId w:val="37"/>
        </w:numPr>
        <w:spacing w:line="240" w:lineRule="auto"/>
        <w:jc w:val="both"/>
        <w:rPr>
          <w:strike/>
          <w:szCs w:val="22"/>
          <w:lang w:eastAsia="en-US"/>
        </w:rPr>
      </w:pPr>
      <w:bookmarkStart w:id="10" w:name="_Hlk72919991"/>
      <w:r w:rsidRPr="00826B69">
        <w:rPr>
          <w:szCs w:val="22"/>
          <w:lang w:eastAsia="en-US"/>
        </w:rPr>
        <w:t xml:space="preserve">V ostatních případech nedodržení povinností zhotovitele vyplývajících z ustanovení této smlouvy se sjednává smluvní pokuta ve výši </w:t>
      </w:r>
      <w:r w:rsidR="00B671FC" w:rsidRPr="00826B69">
        <w:rPr>
          <w:szCs w:val="22"/>
          <w:lang w:eastAsia="en-US"/>
        </w:rPr>
        <w:t>1</w:t>
      </w:r>
      <w:r w:rsidR="002325E7">
        <w:rPr>
          <w:szCs w:val="22"/>
          <w:lang w:eastAsia="en-US"/>
        </w:rPr>
        <w:t xml:space="preserve"> </w:t>
      </w:r>
      <w:r w:rsidR="00B671FC" w:rsidRPr="00826B69">
        <w:rPr>
          <w:szCs w:val="22"/>
          <w:lang w:eastAsia="en-US"/>
        </w:rPr>
        <w:t>%</w:t>
      </w:r>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10"/>
    </w:p>
    <w:p w14:paraId="714D7D67" w14:textId="78E3CCA2" w:rsidR="000B713E" w:rsidRPr="004D5F78" w:rsidRDefault="000B713E" w:rsidP="00204284">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w:t>
      </w:r>
      <w:r w:rsidRPr="004D5F78">
        <w:rPr>
          <w:rFonts w:cs="Arial"/>
          <w:b w:val="0"/>
          <w:szCs w:val="22"/>
          <w:u w:val="none"/>
        </w:rPr>
        <w:lastRenderedPageBreak/>
        <w:t xml:space="preserve">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204284">
      <w:pPr>
        <w:pStyle w:val="l-L1"/>
        <w:keepNext w:val="0"/>
        <w:numPr>
          <w:ilvl w:val="1"/>
          <w:numId w:val="37"/>
        </w:numPr>
        <w:spacing w:before="120" w:after="120" w:line="240" w:lineRule="auto"/>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204284">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0FB69368" w:rsidR="00DF44DE" w:rsidRPr="004D5F78" w:rsidRDefault="00DF44DE" w:rsidP="00204284">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31266306" w:rsidR="009E0A4B" w:rsidRDefault="00A31242" w:rsidP="00204284">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Objednatel si vyhrazuje právo na odstoupení od smlouvy případě,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204284">
      <w:pPr>
        <w:pStyle w:val="l-L1"/>
        <w:keepNext w:val="0"/>
        <w:numPr>
          <w:ilvl w:val="1"/>
          <w:numId w:val="37"/>
        </w:numPr>
        <w:spacing w:before="120" w:after="120" w:line="240" w:lineRule="auto"/>
        <w:jc w:val="both"/>
        <w:rPr>
          <w:rStyle w:val="l-L2Char"/>
          <w:rFonts w:cs="Arial"/>
          <w:b w:val="0"/>
          <w:szCs w:val="22"/>
          <w:u w:val="none"/>
        </w:rPr>
      </w:pPr>
      <w:bookmarkStart w:id="11"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28B1AA82" w:rsidR="00E23090" w:rsidRDefault="00E23090" w:rsidP="00204284">
      <w:pPr>
        <w:numPr>
          <w:ilvl w:val="1"/>
          <w:numId w:val="37"/>
        </w:numPr>
        <w:spacing w:line="240" w:lineRule="auto"/>
        <w:jc w:val="both"/>
        <w:rPr>
          <w:rStyle w:val="l-L2Char"/>
          <w:rFonts w:cs="Arial"/>
          <w:szCs w:val="22"/>
          <w:lang w:eastAsia="en-US"/>
        </w:rPr>
      </w:pPr>
      <w:bookmarkStart w:id="12" w:name="_Hlk72742281"/>
      <w:bookmarkEnd w:id="11"/>
      <w:r w:rsidRPr="004D5F78">
        <w:rPr>
          <w:rStyle w:val="l-L2Char"/>
          <w:rFonts w:cs="Arial"/>
          <w:szCs w:val="22"/>
        </w:rPr>
        <w:t>Ve vztahu k</w:t>
      </w:r>
      <w:r w:rsidR="00CD1317">
        <w:rPr>
          <w:rStyle w:val="l-L2Char"/>
          <w:rFonts w:cs="Arial"/>
          <w:szCs w:val="22"/>
        </w:rPr>
        <w:t xml:space="preserve"> plnění této smlouvy </w:t>
      </w:r>
      <w:r w:rsidRPr="004D5F78">
        <w:rPr>
          <w:rStyle w:val="l-L2Char"/>
          <w:rFonts w:cs="Arial"/>
          <w:szCs w:val="22"/>
        </w:rPr>
        <w:t>je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204284">
      <w:pPr>
        <w:numPr>
          <w:ilvl w:val="1"/>
          <w:numId w:val="37"/>
        </w:numPr>
        <w:spacing w:line="240" w:lineRule="auto"/>
        <w:jc w:val="both"/>
        <w:rPr>
          <w:rStyle w:val="l-L2Char"/>
          <w:rFonts w:cs="Arial"/>
          <w:szCs w:val="22"/>
          <w:lang w:eastAsia="en-US"/>
        </w:rPr>
      </w:pPr>
      <w:bookmarkStart w:id="13" w:name="_Hlk71720356"/>
      <w:r w:rsidRPr="00CD1317">
        <w:rPr>
          <w:rStyle w:val="l-L2Char"/>
          <w:rFonts w:cs="Arial"/>
          <w:szCs w:val="22"/>
          <w:lang w:eastAsia="en-US"/>
        </w:rPr>
        <w:t>Smlouva může být ukončena rovněž vzájemnou dohodou smluvních stran.</w:t>
      </w:r>
    </w:p>
    <w:bookmarkEnd w:id="13"/>
    <w:p w14:paraId="172E9017" w14:textId="3347DD0F" w:rsidR="00CD1317" w:rsidRPr="002325E7" w:rsidRDefault="00CD1317" w:rsidP="00204284">
      <w:pPr>
        <w:numPr>
          <w:ilvl w:val="1"/>
          <w:numId w:val="37"/>
        </w:numPr>
        <w:spacing w:line="240" w:lineRule="auto"/>
        <w:jc w:val="both"/>
        <w:rPr>
          <w:rStyle w:val="l-L2Char"/>
          <w:rFonts w:cs="Arial"/>
          <w:szCs w:val="22"/>
          <w:lang w:eastAsia="en-US"/>
        </w:rPr>
      </w:pPr>
      <w:r w:rsidRPr="00CD1317">
        <w:rPr>
          <w:rStyle w:val="l-L2Char"/>
          <w:rFonts w:cs="Arial"/>
          <w:szCs w:val="22"/>
          <w:lang w:eastAsia="en-US"/>
        </w:rPr>
        <w:t>Zánikem</w:t>
      </w:r>
      <w:r w:rsidR="00BA1146">
        <w:rPr>
          <w:rStyle w:val="l-L2Char"/>
          <w:rFonts w:cs="Arial"/>
          <w:szCs w:val="22"/>
          <w:lang w:eastAsia="en-US"/>
        </w:rPr>
        <w:t xml:space="preserve"> </w:t>
      </w:r>
      <w:r w:rsidRPr="00CD1317">
        <w:rPr>
          <w:rStyle w:val="l-L2Char"/>
          <w:rFonts w:cs="Arial"/>
          <w:szCs w:val="22"/>
          <w:lang w:eastAsia="en-US"/>
        </w:rPr>
        <w:t>smlouvy zaniká i platnost plné moci udělené objednatelem zhotoviteli.</w:t>
      </w:r>
      <w:bookmarkEnd w:id="12"/>
    </w:p>
    <w:p w14:paraId="6DAE4120" w14:textId="77777777" w:rsidR="009A6087" w:rsidRDefault="009A6087" w:rsidP="002325E7">
      <w:pPr>
        <w:pStyle w:val="l-L1"/>
        <w:keepNext w:val="0"/>
        <w:spacing w:after="120" w:line="120" w:lineRule="auto"/>
        <w:ind w:left="0"/>
        <w:rPr>
          <w:rFonts w:ascii="Arial" w:hAnsi="Arial" w:cs="Arial"/>
          <w:szCs w:val="22"/>
        </w:rPr>
      </w:pPr>
      <w:bookmarkStart w:id="14" w:name="_Hlk72140552"/>
      <w:bookmarkStart w:id="15" w:name="_Hlk71720533"/>
      <w:r>
        <w:rPr>
          <w:rFonts w:ascii="Arial" w:hAnsi="Arial" w:cs="Arial"/>
          <w:szCs w:val="22"/>
        </w:rPr>
        <w:t xml:space="preserve"> </w:t>
      </w:r>
    </w:p>
    <w:p w14:paraId="3B715A54" w14:textId="62A83893" w:rsidR="00B63BC9" w:rsidRPr="006313AF" w:rsidRDefault="00B63BC9" w:rsidP="006313AF">
      <w:pPr>
        <w:pStyle w:val="l-L1"/>
        <w:keepNext w:val="0"/>
        <w:numPr>
          <w:ilvl w:val="0"/>
          <w:numId w:val="0"/>
        </w:numPr>
        <w:spacing w:before="240" w:line="120" w:lineRule="auto"/>
        <w:rPr>
          <w:rStyle w:val="l-L2Char"/>
          <w:rFonts w:cs="Arial"/>
          <w:szCs w:val="22"/>
        </w:rPr>
      </w:pPr>
      <w:r w:rsidRPr="009A6087">
        <w:rPr>
          <w:rFonts w:ascii="Arial" w:hAnsi="Arial" w:cs="Arial"/>
          <w:szCs w:val="22"/>
        </w:rPr>
        <w:t>Doručování a způsob komunikace, kontaktní osoby</w:t>
      </w:r>
    </w:p>
    <w:p w14:paraId="3BABEBC2" w14:textId="4390D2D7" w:rsidR="00B63BC9" w:rsidRPr="00204284" w:rsidRDefault="00B63BC9" w:rsidP="00204284">
      <w:pPr>
        <w:pStyle w:val="Bezmezer"/>
        <w:numPr>
          <w:ilvl w:val="0"/>
          <w:numId w:val="81"/>
        </w:numPr>
        <w:tabs>
          <w:tab w:val="left" w:pos="709"/>
        </w:tabs>
        <w:spacing w:after="120"/>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D8038CF" w14:textId="77777777" w:rsidR="00B63BC9" w:rsidRPr="009B3CA0" w:rsidRDefault="00B63BC9" w:rsidP="00204284">
      <w:pPr>
        <w:pStyle w:val="Bezmezer"/>
        <w:numPr>
          <w:ilvl w:val="0"/>
          <w:numId w:val="81"/>
        </w:numPr>
        <w:spacing w:after="120"/>
        <w:ind w:left="0" w:firstLine="0"/>
        <w:jc w:val="both"/>
        <w:rPr>
          <w:rStyle w:val="l-L2Char"/>
          <w:rFonts w:cs="Arial"/>
          <w:szCs w:val="22"/>
        </w:rPr>
      </w:pPr>
      <w:r w:rsidRPr="009B3CA0">
        <w:rPr>
          <w:rStyle w:val="l-L2Char"/>
          <w:rFonts w:cs="Arial"/>
          <w:szCs w:val="22"/>
        </w:rPr>
        <w:t>Písemnosti správně adresované se považují za doručené:</w:t>
      </w:r>
    </w:p>
    <w:p w14:paraId="47A9517A" w14:textId="5453B9BC" w:rsidR="00B63BC9" w:rsidRPr="00204284" w:rsidRDefault="00B63BC9" w:rsidP="00204284">
      <w:pPr>
        <w:pStyle w:val="Bezmezer"/>
        <w:spacing w:after="120"/>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dnem, o</w:t>
      </w:r>
      <w:r w:rsidR="00487D32">
        <w:rPr>
          <w:rStyle w:val="l-L2Char"/>
          <w:rFonts w:cs="Arial"/>
          <w:szCs w:val="22"/>
        </w:rPr>
        <w:t> </w:t>
      </w:r>
      <w:r w:rsidRPr="009B3CA0">
        <w:rPr>
          <w:rStyle w:val="l-L2Char"/>
          <w:rFonts w:cs="Arial"/>
          <w:szCs w:val="22"/>
        </w:rPr>
        <w:t xml:space="preserve">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5A79A19" w14:textId="50091A25" w:rsidR="00B63BC9" w:rsidRPr="007E7248" w:rsidRDefault="00B63BC9" w:rsidP="00204284">
      <w:pPr>
        <w:pStyle w:val="Odstavecseseznamem"/>
        <w:numPr>
          <w:ilvl w:val="0"/>
          <w:numId w:val="81"/>
        </w:numPr>
        <w:spacing w:line="240" w:lineRule="auto"/>
        <w:ind w:left="0" w:firstLine="0"/>
        <w:contextualSpacing w:val="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204284">
      <w:pPr>
        <w:spacing w:line="240" w:lineRule="auto"/>
        <w:ind w:left="709" w:hanging="1"/>
        <w:jc w:val="both"/>
        <w:rPr>
          <w:rFonts w:cs="Arial"/>
          <w:szCs w:val="22"/>
        </w:rPr>
      </w:pPr>
      <w:r w:rsidRPr="008377B5">
        <w:rPr>
          <w:rFonts w:cs="Arial"/>
          <w:szCs w:val="22"/>
        </w:rPr>
        <w:lastRenderedPageBreak/>
        <w:t>Za objednatele:</w:t>
      </w:r>
    </w:p>
    <w:bookmarkEnd w:id="14"/>
    <w:p w14:paraId="42EA8796" w14:textId="77777777" w:rsidR="00A25FEB" w:rsidRPr="00277BD1" w:rsidRDefault="00A25FEB" w:rsidP="00A25FEB">
      <w:pPr>
        <w:pStyle w:val="l-L1"/>
        <w:numPr>
          <w:ilvl w:val="0"/>
          <w:numId w:val="0"/>
        </w:numPr>
        <w:spacing w:before="0" w:after="0" w:line="240" w:lineRule="auto"/>
        <w:ind w:firstLine="992"/>
        <w:jc w:val="both"/>
        <w:rPr>
          <w:rStyle w:val="l-L2Char"/>
          <w:b w:val="0"/>
          <w:szCs w:val="22"/>
          <w:u w:val="none"/>
        </w:rPr>
      </w:pPr>
      <w:r w:rsidRPr="00277BD1">
        <w:rPr>
          <w:rStyle w:val="l-L2Char"/>
          <w:b w:val="0"/>
          <w:szCs w:val="22"/>
          <w:u w:val="none"/>
        </w:rPr>
        <w:t xml:space="preserve">Jméno/funkce: </w:t>
      </w:r>
      <w:r w:rsidRPr="00277BD1">
        <w:rPr>
          <w:rStyle w:val="l-L2Char"/>
          <w:b w:val="0"/>
          <w:szCs w:val="22"/>
          <w:u w:val="none"/>
        </w:rPr>
        <w:tab/>
      </w:r>
      <w:r w:rsidRPr="00373946">
        <w:rPr>
          <w:rStyle w:val="l-L2Char"/>
          <w:b w:val="0"/>
          <w:szCs w:val="22"/>
          <w:u w:val="none"/>
        </w:rPr>
        <w:t>Ing. Milan Vrtěl</w:t>
      </w:r>
      <w:r>
        <w:rPr>
          <w:rStyle w:val="l-L2Char"/>
          <w:b w:val="0"/>
          <w:szCs w:val="22"/>
          <w:u w:val="none"/>
        </w:rPr>
        <w:t>, odborný rada</w:t>
      </w:r>
    </w:p>
    <w:p w14:paraId="3A605178" w14:textId="77777777" w:rsidR="00A25FEB" w:rsidRPr="00277BD1" w:rsidRDefault="00A25FEB" w:rsidP="00A25FEB">
      <w:pPr>
        <w:pStyle w:val="l-L1"/>
        <w:numPr>
          <w:ilvl w:val="0"/>
          <w:numId w:val="0"/>
        </w:numPr>
        <w:spacing w:before="0" w:after="0" w:line="240" w:lineRule="auto"/>
        <w:ind w:firstLine="992"/>
        <w:jc w:val="both"/>
        <w:rPr>
          <w:rStyle w:val="l-L2Char"/>
          <w:b w:val="0"/>
          <w:szCs w:val="22"/>
          <w:u w:val="none"/>
        </w:rPr>
      </w:pPr>
      <w:r w:rsidRPr="00277BD1">
        <w:rPr>
          <w:rStyle w:val="l-L2Char"/>
          <w:b w:val="0"/>
          <w:szCs w:val="22"/>
          <w:u w:val="none"/>
        </w:rPr>
        <w:t>Tel.:</w:t>
      </w:r>
      <w:r w:rsidRPr="00277BD1">
        <w:rPr>
          <w:rStyle w:val="l-L2Char"/>
          <w:b w:val="0"/>
          <w:szCs w:val="22"/>
          <w:u w:val="none"/>
        </w:rPr>
        <w:tab/>
      </w:r>
      <w:r>
        <w:rPr>
          <w:rStyle w:val="l-L2Char"/>
          <w:b w:val="0"/>
          <w:szCs w:val="22"/>
          <w:u w:val="none"/>
        </w:rPr>
        <w:tab/>
      </w:r>
      <w:r w:rsidRPr="00373946">
        <w:rPr>
          <w:rStyle w:val="l-L2Char"/>
          <w:b w:val="0"/>
          <w:szCs w:val="22"/>
          <w:u w:val="none"/>
        </w:rPr>
        <w:t>+420 728 172 236</w:t>
      </w:r>
    </w:p>
    <w:p w14:paraId="1C22497B" w14:textId="05A9C05A" w:rsidR="00A25FEB" w:rsidRPr="00277BD1" w:rsidRDefault="00A25FEB" w:rsidP="00A25FEB">
      <w:pPr>
        <w:pStyle w:val="l-L1"/>
        <w:numPr>
          <w:ilvl w:val="0"/>
          <w:numId w:val="0"/>
        </w:numPr>
        <w:spacing w:before="0" w:after="120" w:line="240" w:lineRule="auto"/>
        <w:ind w:firstLine="992"/>
        <w:jc w:val="both"/>
        <w:rPr>
          <w:rStyle w:val="l-L2Char"/>
          <w:b w:val="0"/>
          <w:szCs w:val="22"/>
          <w:u w:val="none"/>
        </w:rPr>
      </w:pPr>
      <w:r w:rsidRPr="00277BD1">
        <w:rPr>
          <w:rStyle w:val="l-L2Char"/>
          <w:b w:val="0"/>
          <w:szCs w:val="22"/>
          <w:u w:val="none"/>
        </w:rPr>
        <w:t>E-mail:</w:t>
      </w:r>
      <w:r w:rsidRPr="00277BD1">
        <w:rPr>
          <w:rStyle w:val="l-L2Char"/>
          <w:b w:val="0"/>
          <w:szCs w:val="22"/>
          <w:u w:val="none"/>
        </w:rPr>
        <w:tab/>
      </w:r>
      <w:r>
        <w:rPr>
          <w:rStyle w:val="l-L2Char"/>
          <w:b w:val="0"/>
          <w:szCs w:val="22"/>
          <w:u w:val="none"/>
        </w:rPr>
        <w:tab/>
      </w:r>
      <w:r w:rsidRPr="00373946">
        <w:rPr>
          <w:rStyle w:val="l-L2Char"/>
          <w:b w:val="0"/>
          <w:szCs w:val="22"/>
          <w:u w:val="none"/>
        </w:rPr>
        <w:t>m.vrtel@spucr.cz</w:t>
      </w:r>
    </w:p>
    <w:p w14:paraId="6A69A1D6" w14:textId="77777777" w:rsidR="00A25FEB" w:rsidRPr="00277BD1" w:rsidRDefault="00A25FEB" w:rsidP="00A25FEB">
      <w:pPr>
        <w:pStyle w:val="l-L1"/>
        <w:numPr>
          <w:ilvl w:val="0"/>
          <w:numId w:val="0"/>
        </w:numPr>
        <w:spacing w:before="120" w:after="120"/>
        <w:ind w:firstLine="709"/>
        <w:jc w:val="both"/>
        <w:rPr>
          <w:rStyle w:val="l-L2Char"/>
          <w:b w:val="0"/>
          <w:szCs w:val="22"/>
          <w:u w:val="none"/>
        </w:rPr>
      </w:pPr>
      <w:r w:rsidRPr="00277BD1">
        <w:rPr>
          <w:rStyle w:val="l-L2Char"/>
          <w:b w:val="0"/>
          <w:szCs w:val="22"/>
          <w:u w:val="none"/>
        </w:rPr>
        <w:t>Za zhotovitele:</w:t>
      </w:r>
    </w:p>
    <w:p w14:paraId="71728ABF" w14:textId="45D66C20" w:rsidR="00A25FEB" w:rsidRPr="00277BD1" w:rsidRDefault="00A25FEB" w:rsidP="00A25FEB">
      <w:pPr>
        <w:pStyle w:val="l-L1"/>
        <w:numPr>
          <w:ilvl w:val="0"/>
          <w:numId w:val="0"/>
        </w:numPr>
        <w:spacing w:before="0" w:after="0" w:line="240" w:lineRule="auto"/>
        <w:ind w:firstLine="992"/>
        <w:jc w:val="both"/>
        <w:rPr>
          <w:rStyle w:val="l-L2Char"/>
          <w:b w:val="0"/>
          <w:szCs w:val="22"/>
          <w:u w:val="none"/>
        </w:rPr>
      </w:pPr>
      <w:r w:rsidRPr="00277BD1">
        <w:rPr>
          <w:rStyle w:val="l-L2Char"/>
          <w:b w:val="0"/>
          <w:szCs w:val="22"/>
          <w:u w:val="none"/>
        </w:rPr>
        <w:t>Jméno/funkce:</w:t>
      </w:r>
      <w:r w:rsidRPr="00277BD1">
        <w:rPr>
          <w:rStyle w:val="l-L2Char"/>
          <w:b w:val="0"/>
          <w:szCs w:val="22"/>
          <w:u w:val="none"/>
        </w:rPr>
        <w:tab/>
      </w:r>
    </w:p>
    <w:p w14:paraId="5241B2D4" w14:textId="4DFEDB52" w:rsidR="00A25FEB" w:rsidRPr="00277BD1" w:rsidRDefault="00A25FEB" w:rsidP="00A25FEB">
      <w:pPr>
        <w:pStyle w:val="l-L1"/>
        <w:numPr>
          <w:ilvl w:val="0"/>
          <w:numId w:val="0"/>
        </w:numPr>
        <w:spacing w:before="0" w:after="0" w:line="240" w:lineRule="auto"/>
        <w:ind w:firstLine="992"/>
        <w:jc w:val="both"/>
        <w:rPr>
          <w:rStyle w:val="l-L2Char"/>
          <w:b w:val="0"/>
          <w:szCs w:val="22"/>
          <w:u w:val="none"/>
        </w:rPr>
      </w:pPr>
      <w:r w:rsidRPr="00277BD1">
        <w:rPr>
          <w:rStyle w:val="l-L2Char"/>
          <w:b w:val="0"/>
          <w:szCs w:val="22"/>
          <w:u w:val="none"/>
        </w:rPr>
        <w:t>Tel.:</w:t>
      </w:r>
      <w:r w:rsidRPr="00277BD1">
        <w:rPr>
          <w:rStyle w:val="l-L2Char"/>
          <w:b w:val="0"/>
          <w:szCs w:val="22"/>
          <w:u w:val="none"/>
        </w:rPr>
        <w:tab/>
      </w:r>
      <w:r>
        <w:rPr>
          <w:rStyle w:val="l-L2Char"/>
          <w:b w:val="0"/>
          <w:szCs w:val="22"/>
          <w:u w:val="none"/>
        </w:rPr>
        <w:tab/>
        <w:t>+420 </w:t>
      </w:r>
    </w:p>
    <w:p w14:paraId="3D764928" w14:textId="4530AE82" w:rsidR="00A25FEB" w:rsidRPr="00701956" w:rsidRDefault="00A25FEB" w:rsidP="00A25FEB">
      <w:pPr>
        <w:pStyle w:val="l-L1"/>
        <w:keepNext w:val="0"/>
        <w:numPr>
          <w:ilvl w:val="0"/>
          <w:numId w:val="0"/>
        </w:numPr>
        <w:spacing w:before="0" w:after="0" w:line="240" w:lineRule="auto"/>
        <w:ind w:firstLine="992"/>
        <w:jc w:val="both"/>
        <w:rPr>
          <w:rStyle w:val="l-L2Char"/>
          <w:b w:val="0"/>
          <w:szCs w:val="22"/>
          <w:u w:val="none"/>
        </w:rPr>
      </w:pPr>
      <w:r w:rsidRPr="00277BD1">
        <w:rPr>
          <w:rStyle w:val="l-L2Char"/>
          <w:b w:val="0"/>
          <w:szCs w:val="22"/>
          <w:u w:val="none"/>
        </w:rPr>
        <w:t>E-mail:</w:t>
      </w:r>
      <w:r w:rsidRPr="00277BD1">
        <w:rPr>
          <w:rStyle w:val="l-L2Char"/>
          <w:b w:val="0"/>
          <w:szCs w:val="22"/>
          <w:u w:val="none"/>
        </w:rPr>
        <w:tab/>
      </w:r>
      <w:r>
        <w:rPr>
          <w:rStyle w:val="l-L2Char"/>
          <w:b w:val="0"/>
          <w:szCs w:val="22"/>
          <w:u w:val="none"/>
        </w:rPr>
        <w:tab/>
      </w:r>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5"/>
    <w:p w14:paraId="512125E1" w14:textId="77777777" w:rsidR="00A50845" w:rsidRPr="004D5F78" w:rsidRDefault="00A50845" w:rsidP="00A25FEB">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A25FEB">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66F864D5" w:rsidR="00EE35A9" w:rsidRPr="00EE35A9" w:rsidRDefault="00EE35A9" w:rsidP="00A25FEB">
      <w:pPr>
        <w:pStyle w:val="Odstavecseseznamem"/>
        <w:numPr>
          <w:ilvl w:val="1"/>
          <w:numId w:val="37"/>
        </w:numPr>
        <w:spacing w:line="240" w:lineRule="auto"/>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smluv dle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56C665BF" w:rsidR="00EE35A9" w:rsidRPr="00843160" w:rsidRDefault="00EE35A9" w:rsidP="00A25FEB">
      <w:pPr>
        <w:pStyle w:val="l-L1"/>
        <w:numPr>
          <w:ilvl w:val="1"/>
          <w:numId w:val="37"/>
        </w:numPr>
        <w:spacing w:before="120" w:after="120" w:line="240" w:lineRule="auto"/>
        <w:jc w:val="both"/>
        <w:rPr>
          <w:rStyle w:val="l-L2Char"/>
          <w:rFonts w:cs="Arial"/>
          <w:b w:val="0"/>
          <w:szCs w:val="22"/>
          <w:u w:val="none"/>
        </w:rPr>
      </w:pPr>
      <w:r w:rsidRPr="00843160">
        <w:rPr>
          <w:rStyle w:val="l-L2Char"/>
          <w:rFonts w:cs="Arial"/>
          <w:b w:val="0"/>
          <w:szCs w:val="22"/>
          <w:u w:val="none"/>
        </w:rPr>
        <w:t>Smluvní strany berou na vědomí, že tato smlouva, včetně jejích případných změn a</w:t>
      </w:r>
      <w:r w:rsidR="00A25FEB">
        <w:rPr>
          <w:rStyle w:val="l-L2Char"/>
          <w:rFonts w:cs="Arial"/>
          <w:b w:val="0"/>
          <w:szCs w:val="22"/>
          <w:u w:val="none"/>
        </w:rPr>
        <w:t> </w:t>
      </w:r>
      <w:r w:rsidRPr="00843160">
        <w:rPr>
          <w:rStyle w:val="l-L2Char"/>
          <w:rFonts w:cs="Arial"/>
          <w:b w:val="0"/>
          <w:szCs w:val="22"/>
          <w:u w:val="none"/>
        </w:rPr>
        <w:t xml:space="preserve">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A25FEB">
      <w:pPr>
        <w:pStyle w:val="l-L1"/>
        <w:keepNext w:val="0"/>
        <w:numPr>
          <w:ilvl w:val="1"/>
          <w:numId w:val="37"/>
        </w:numPr>
        <w:spacing w:before="120" w:after="120" w:line="240" w:lineRule="auto"/>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A25FEB">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A25FEB">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A25FEB">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A25FEB">
      <w:pPr>
        <w:pStyle w:val="l-L1"/>
        <w:keepNext w:val="0"/>
        <w:numPr>
          <w:ilvl w:val="1"/>
          <w:numId w:val="37"/>
        </w:numPr>
        <w:spacing w:before="120" w:after="120" w:line="240" w:lineRule="auto"/>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A25FEB">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A25FEB">
      <w:pPr>
        <w:pStyle w:val="l-L1"/>
        <w:keepNext w:val="0"/>
        <w:numPr>
          <w:ilvl w:val="0"/>
          <w:numId w:val="0"/>
        </w:numPr>
        <w:spacing w:before="120" w:after="120" w:line="240" w:lineRule="auto"/>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25FEB">
      <w:pPr>
        <w:pStyle w:val="l-L1"/>
        <w:keepNext w:val="0"/>
        <w:numPr>
          <w:ilvl w:val="0"/>
          <w:numId w:val="0"/>
        </w:numPr>
        <w:spacing w:before="120" w:after="120" w:line="240" w:lineRule="auto"/>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3A98E809" w14:textId="6021966A" w:rsidR="00A5565A" w:rsidRPr="00A5565A" w:rsidRDefault="00A5565A" w:rsidP="00A25FEB">
      <w:pPr>
        <w:pStyle w:val="l-L1"/>
        <w:keepNext w:val="0"/>
        <w:numPr>
          <w:ilvl w:val="0"/>
          <w:numId w:val="0"/>
        </w:numPr>
        <w:spacing w:before="120" w:after="120" w:line="240" w:lineRule="auto"/>
        <w:ind w:left="709"/>
        <w:jc w:val="both"/>
        <w:rPr>
          <w:rStyle w:val="l-L2Char"/>
          <w:rFonts w:cs="Arial"/>
          <w:b w:val="0"/>
          <w:szCs w:val="22"/>
          <w:u w:val="none"/>
        </w:rPr>
      </w:pPr>
      <w:r w:rsidRPr="00843160">
        <w:rPr>
          <w:rStyle w:val="l-L2Char"/>
          <w:rFonts w:cs="Arial"/>
          <w:b w:val="0"/>
          <w:szCs w:val="22"/>
          <w:u w:val="none"/>
        </w:rPr>
        <w:lastRenderedPageBreak/>
        <w:t xml:space="preserve">Přílohou č. 3 této smlouvy je </w:t>
      </w:r>
      <w:r w:rsidRPr="00092CBE">
        <w:rPr>
          <w:rStyle w:val="l-L2Char"/>
          <w:rFonts w:cs="Arial"/>
          <w:b w:val="0"/>
          <w:szCs w:val="22"/>
          <w:u w:val="none"/>
        </w:rPr>
        <w:t xml:space="preserve">Plná moc k zastupování SPÚ </w:t>
      </w:r>
    </w:p>
    <w:p w14:paraId="170A78CA" w14:textId="77777777" w:rsidR="00A50845" w:rsidRPr="00843160" w:rsidRDefault="00024114" w:rsidP="00A25FEB">
      <w:pPr>
        <w:pStyle w:val="l-L1"/>
        <w:keepNext w:val="0"/>
        <w:numPr>
          <w:ilvl w:val="1"/>
          <w:numId w:val="37"/>
        </w:numPr>
        <w:spacing w:before="120" w:after="120" w:line="240" w:lineRule="auto"/>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3046AC" w:rsidRPr="002B3632" w14:paraId="32405CE4" w14:textId="77777777" w:rsidTr="00B94430">
        <w:trPr>
          <w:trHeight w:val="1583"/>
        </w:trPr>
        <w:tc>
          <w:tcPr>
            <w:tcW w:w="4606" w:type="dxa"/>
            <w:shd w:val="clear" w:color="auto" w:fill="auto"/>
          </w:tcPr>
          <w:p w14:paraId="6D87A15D" w14:textId="62FAAB10" w:rsidR="003046AC" w:rsidRPr="002B3632" w:rsidRDefault="00D72A37" w:rsidP="00B94430">
            <w:pPr>
              <w:spacing w:after="0" w:line="240" w:lineRule="auto"/>
              <w:rPr>
                <w:rFonts w:cs="Arial"/>
                <w:szCs w:val="22"/>
              </w:rPr>
            </w:pPr>
            <w:r>
              <w:rPr>
                <w:rFonts w:cs="Arial"/>
                <w:szCs w:val="22"/>
              </w:rPr>
              <w:t>V</w:t>
            </w:r>
            <w:r>
              <w:t>e Zlíně dne: dle el. podpisu</w:t>
            </w:r>
          </w:p>
          <w:p w14:paraId="07466772" w14:textId="77777777" w:rsidR="003046AC" w:rsidRPr="002B3632" w:rsidRDefault="003046AC" w:rsidP="00B94430">
            <w:pPr>
              <w:spacing w:after="0" w:line="240" w:lineRule="auto"/>
              <w:rPr>
                <w:rFonts w:cs="Arial"/>
                <w:szCs w:val="22"/>
              </w:rPr>
            </w:pPr>
          </w:p>
          <w:p w14:paraId="32FB413A" w14:textId="77777777" w:rsidR="003046AC" w:rsidRPr="002B3632" w:rsidRDefault="003046AC" w:rsidP="00B94430">
            <w:pPr>
              <w:spacing w:after="0" w:line="240" w:lineRule="auto"/>
              <w:rPr>
                <w:rFonts w:cs="Arial"/>
                <w:szCs w:val="22"/>
              </w:rPr>
            </w:pPr>
          </w:p>
          <w:p w14:paraId="6C022C7A" w14:textId="77777777" w:rsidR="003046AC" w:rsidRPr="002B3632" w:rsidRDefault="003046AC" w:rsidP="00B94430">
            <w:pPr>
              <w:spacing w:after="0" w:line="240" w:lineRule="auto"/>
              <w:rPr>
                <w:rFonts w:cs="Arial"/>
                <w:szCs w:val="22"/>
              </w:rPr>
            </w:pPr>
          </w:p>
          <w:p w14:paraId="2A713F6E" w14:textId="77777777" w:rsidR="003046AC" w:rsidRPr="002B3632" w:rsidRDefault="003046AC" w:rsidP="00B94430">
            <w:pPr>
              <w:spacing w:after="0" w:line="240" w:lineRule="auto"/>
              <w:rPr>
                <w:rFonts w:cs="Arial"/>
                <w:szCs w:val="22"/>
              </w:rPr>
            </w:pPr>
          </w:p>
          <w:p w14:paraId="559B2338" w14:textId="77777777" w:rsidR="003046AC" w:rsidRPr="002B3632" w:rsidRDefault="003046AC" w:rsidP="00B94430">
            <w:pPr>
              <w:spacing w:after="0" w:line="240" w:lineRule="auto"/>
              <w:rPr>
                <w:rFonts w:cs="Arial"/>
                <w:szCs w:val="22"/>
              </w:rPr>
            </w:pPr>
          </w:p>
          <w:p w14:paraId="3BA30764" w14:textId="77777777" w:rsidR="003046AC" w:rsidRPr="002B3632" w:rsidRDefault="003046AC" w:rsidP="00B94430">
            <w:pPr>
              <w:spacing w:after="0" w:line="240" w:lineRule="auto"/>
              <w:rPr>
                <w:rFonts w:cs="Arial"/>
                <w:szCs w:val="22"/>
              </w:rPr>
            </w:pPr>
          </w:p>
          <w:p w14:paraId="785F5E51" w14:textId="77777777" w:rsidR="003046AC" w:rsidRPr="002B3632" w:rsidRDefault="003046AC" w:rsidP="00B94430">
            <w:pPr>
              <w:spacing w:after="0" w:line="240" w:lineRule="auto"/>
              <w:rPr>
                <w:rFonts w:cs="Arial"/>
                <w:szCs w:val="22"/>
              </w:rPr>
            </w:pPr>
            <w:r w:rsidRPr="002B3632">
              <w:rPr>
                <w:rFonts w:cs="Arial"/>
                <w:szCs w:val="22"/>
              </w:rPr>
              <w:t>……………………………………………….</w:t>
            </w:r>
          </w:p>
          <w:p w14:paraId="7DB24534" w14:textId="77777777" w:rsidR="003046AC" w:rsidRPr="002B3632" w:rsidRDefault="003046AC" w:rsidP="00B94430">
            <w:pPr>
              <w:spacing w:before="60" w:after="0" w:line="240" w:lineRule="auto"/>
              <w:rPr>
                <w:rFonts w:cs="Arial"/>
                <w:szCs w:val="22"/>
              </w:rPr>
            </w:pPr>
            <w:r w:rsidRPr="002B3632">
              <w:rPr>
                <w:rFonts w:cs="Arial"/>
                <w:szCs w:val="22"/>
              </w:rPr>
              <w:t xml:space="preserve">Česká </w:t>
            </w:r>
            <w:proofErr w:type="gramStart"/>
            <w:r w:rsidRPr="002B3632">
              <w:rPr>
                <w:rFonts w:cs="Arial"/>
                <w:szCs w:val="22"/>
              </w:rPr>
              <w:t>republika - Státní</w:t>
            </w:r>
            <w:proofErr w:type="gramEnd"/>
            <w:r w:rsidRPr="002B3632">
              <w:rPr>
                <w:rFonts w:cs="Arial"/>
                <w:szCs w:val="22"/>
              </w:rPr>
              <w:t xml:space="preserve"> pozemkový úřad</w:t>
            </w:r>
          </w:p>
          <w:p w14:paraId="3B15DECA" w14:textId="77777777" w:rsidR="003046AC" w:rsidRPr="002B3632" w:rsidRDefault="003046AC" w:rsidP="00B94430">
            <w:pPr>
              <w:spacing w:after="0" w:line="240" w:lineRule="auto"/>
              <w:rPr>
                <w:rFonts w:cs="Arial"/>
                <w:szCs w:val="22"/>
              </w:rPr>
            </w:pPr>
            <w:r w:rsidRPr="002B3632">
              <w:rPr>
                <w:rFonts w:cs="Arial"/>
                <w:szCs w:val="22"/>
              </w:rPr>
              <w:t>Krajský pozemkový úřad pro Zlínský kraj</w:t>
            </w:r>
          </w:p>
          <w:p w14:paraId="5110D1CF" w14:textId="77777777" w:rsidR="003046AC" w:rsidRPr="002B3632" w:rsidRDefault="003046AC" w:rsidP="00B94430">
            <w:pPr>
              <w:spacing w:after="0" w:line="240" w:lineRule="auto"/>
              <w:rPr>
                <w:rFonts w:cs="Arial"/>
                <w:szCs w:val="22"/>
              </w:rPr>
            </w:pPr>
            <w:r w:rsidRPr="002B3632">
              <w:rPr>
                <w:rFonts w:cs="Arial"/>
                <w:szCs w:val="22"/>
              </w:rPr>
              <w:t>Ing. Mlada Augustinová</w:t>
            </w:r>
          </w:p>
          <w:p w14:paraId="0D4DD7A8" w14:textId="77777777" w:rsidR="003046AC" w:rsidRPr="002B3632" w:rsidRDefault="003046AC" w:rsidP="00B94430">
            <w:pPr>
              <w:spacing w:after="0" w:line="240" w:lineRule="auto"/>
              <w:rPr>
                <w:rFonts w:cs="Arial"/>
                <w:szCs w:val="22"/>
              </w:rPr>
            </w:pPr>
            <w:r w:rsidRPr="002B3632">
              <w:rPr>
                <w:rFonts w:cs="Arial"/>
                <w:szCs w:val="22"/>
              </w:rPr>
              <w:t>ředitelka</w:t>
            </w:r>
          </w:p>
        </w:tc>
        <w:tc>
          <w:tcPr>
            <w:tcW w:w="4606" w:type="dxa"/>
            <w:shd w:val="clear" w:color="auto" w:fill="auto"/>
          </w:tcPr>
          <w:p w14:paraId="7E56F941" w14:textId="3354E99A" w:rsidR="003046AC" w:rsidRPr="002B3632" w:rsidRDefault="00D72A37" w:rsidP="00B94430">
            <w:pPr>
              <w:spacing w:after="0" w:line="240" w:lineRule="auto"/>
              <w:rPr>
                <w:rFonts w:cs="Arial"/>
                <w:szCs w:val="22"/>
              </w:rPr>
            </w:pPr>
            <w:r w:rsidRPr="00D72A37">
              <w:rPr>
                <w:rFonts w:cs="Arial"/>
                <w:szCs w:val="22"/>
              </w:rPr>
              <w:t>V</w:t>
            </w:r>
            <w:r>
              <w:rPr>
                <w:rFonts w:cs="Arial"/>
                <w:szCs w:val="22"/>
              </w:rPr>
              <w:t xml:space="preserve"> </w:t>
            </w:r>
            <w:r>
              <w:t>……………</w:t>
            </w:r>
            <w:r w:rsidRPr="00D72A37">
              <w:rPr>
                <w:rFonts w:cs="Arial"/>
                <w:szCs w:val="22"/>
              </w:rPr>
              <w:t xml:space="preserve"> dne: dle el. podpisu</w:t>
            </w:r>
          </w:p>
          <w:p w14:paraId="69A53FC7" w14:textId="77777777" w:rsidR="003046AC" w:rsidRPr="002B3632" w:rsidRDefault="003046AC" w:rsidP="00B94430">
            <w:pPr>
              <w:spacing w:after="0" w:line="240" w:lineRule="auto"/>
              <w:rPr>
                <w:rFonts w:cs="Arial"/>
                <w:szCs w:val="22"/>
              </w:rPr>
            </w:pPr>
          </w:p>
          <w:p w14:paraId="038C973A" w14:textId="77777777" w:rsidR="003046AC" w:rsidRPr="002B3632" w:rsidRDefault="003046AC" w:rsidP="00B94430">
            <w:pPr>
              <w:spacing w:after="0" w:line="240" w:lineRule="auto"/>
              <w:rPr>
                <w:rFonts w:cs="Arial"/>
                <w:szCs w:val="22"/>
              </w:rPr>
            </w:pPr>
          </w:p>
          <w:p w14:paraId="43924F0E" w14:textId="77777777" w:rsidR="003046AC" w:rsidRPr="002B3632" w:rsidRDefault="003046AC" w:rsidP="00B94430">
            <w:pPr>
              <w:spacing w:after="0" w:line="240" w:lineRule="auto"/>
              <w:rPr>
                <w:rFonts w:cs="Arial"/>
                <w:szCs w:val="22"/>
              </w:rPr>
            </w:pPr>
          </w:p>
          <w:p w14:paraId="5EEFB4C2" w14:textId="77777777" w:rsidR="003046AC" w:rsidRPr="002B3632" w:rsidRDefault="003046AC" w:rsidP="00B94430">
            <w:pPr>
              <w:spacing w:after="0" w:line="240" w:lineRule="auto"/>
              <w:rPr>
                <w:rFonts w:cs="Arial"/>
                <w:szCs w:val="22"/>
              </w:rPr>
            </w:pPr>
          </w:p>
          <w:p w14:paraId="2CF66D2A" w14:textId="77777777" w:rsidR="003046AC" w:rsidRPr="002B3632" w:rsidRDefault="003046AC" w:rsidP="00B94430">
            <w:pPr>
              <w:spacing w:after="0" w:line="240" w:lineRule="auto"/>
              <w:rPr>
                <w:rFonts w:cs="Arial"/>
                <w:szCs w:val="22"/>
              </w:rPr>
            </w:pPr>
          </w:p>
          <w:p w14:paraId="04C6B350" w14:textId="77777777" w:rsidR="003046AC" w:rsidRPr="002B3632" w:rsidRDefault="003046AC" w:rsidP="00B94430">
            <w:pPr>
              <w:spacing w:after="0" w:line="240" w:lineRule="auto"/>
              <w:rPr>
                <w:rFonts w:cs="Arial"/>
                <w:szCs w:val="22"/>
              </w:rPr>
            </w:pPr>
          </w:p>
          <w:p w14:paraId="55D9A960" w14:textId="77777777" w:rsidR="003046AC" w:rsidRPr="002B3632" w:rsidRDefault="003046AC" w:rsidP="00B94430">
            <w:pPr>
              <w:spacing w:after="0" w:line="240" w:lineRule="auto"/>
              <w:rPr>
                <w:rFonts w:cs="Arial"/>
                <w:szCs w:val="22"/>
              </w:rPr>
            </w:pPr>
            <w:r w:rsidRPr="002B3632">
              <w:rPr>
                <w:rFonts w:cs="Arial"/>
                <w:szCs w:val="22"/>
              </w:rPr>
              <w:t>……………………………………………….</w:t>
            </w:r>
          </w:p>
          <w:p w14:paraId="1A43B340" w14:textId="77777777" w:rsidR="003046AC" w:rsidRPr="002B3632" w:rsidRDefault="003046AC" w:rsidP="00B94430">
            <w:pPr>
              <w:spacing w:before="60" w:after="0" w:line="240" w:lineRule="auto"/>
              <w:rPr>
                <w:rFonts w:cs="Arial"/>
                <w:szCs w:val="22"/>
              </w:rPr>
            </w:pPr>
          </w:p>
        </w:tc>
      </w:tr>
      <w:tr w:rsidR="003046AC" w:rsidRPr="002B3632" w14:paraId="1100D273" w14:textId="77777777" w:rsidTr="00B94430">
        <w:tc>
          <w:tcPr>
            <w:tcW w:w="4606" w:type="dxa"/>
            <w:shd w:val="clear" w:color="auto" w:fill="auto"/>
          </w:tcPr>
          <w:p w14:paraId="6A386AF8" w14:textId="0F36A0C7" w:rsidR="003046AC" w:rsidRPr="002B3632" w:rsidRDefault="003046AC" w:rsidP="00A973D9">
            <w:pPr>
              <w:spacing w:line="288" w:lineRule="auto"/>
              <w:jc w:val="center"/>
              <w:rPr>
                <w:rFonts w:cs="Arial"/>
                <w:szCs w:val="22"/>
              </w:rPr>
            </w:pPr>
            <w:r w:rsidRPr="002B3632">
              <w:rPr>
                <w:rFonts w:cs="Arial"/>
                <w:b/>
                <w:szCs w:val="22"/>
              </w:rPr>
              <w:t>objednatel</w:t>
            </w:r>
          </w:p>
        </w:tc>
        <w:tc>
          <w:tcPr>
            <w:tcW w:w="4606" w:type="dxa"/>
            <w:shd w:val="clear" w:color="auto" w:fill="auto"/>
          </w:tcPr>
          <w:p w14:paraId="116CABA0" w14:textId="270C44CD" w:rsidR="003046AC" w:rsidRPr="002B3632" w:rsidRDefault="003046AC" w:rsidP="00A973D9">
            <w:pPr>
              <w:spacing w:line="288" w:lineRule="auto"/>
              <w:jc w:val="center"/>
              <w:rPr>
                <w:rFonts w:cs="Arial"/>
                <w:szCs w:val="22"/>
              </w:rPr>
            </w:pPr>
            <w:r w:rsidRPr="002B3632">
              <w:rPr>
                <w:rFonts w:cs="Arial"/>
                <w:b/>
                <w:szCs w:val="22"/>
              </w:rPr>
              <w:t>zhotovitel</w:t>
            </w:r>
          </w:p>
        </w:tc>
      </w:tr>
      <w:tr w:rsidR="003046AC" w:rsidRPr="002B3632" w14:paraId="2737FA6D" w14:textId="77777777" w:rsidTr="00B94430">
        <w:tc>
          <w:tcPr>
            <w:tcW w:w="4606" w:type="dxa"/>
            <w:shd w:val="clear" w:color="auto" w:fill="auto"/>
          </w:tcPr>
          <w:p w14:paraId="67963787" w14:textId="77777777" w:rsidR="003046AC" w:rsidRPr="002B3632" w:rsidRDefault="003046AC" w:rsidP="00B94430">
            <w:pPr>
              <w:spacing w:line="288" w:lineRule="auto"/>
              <w:jc w:val="center"/>
              <w:rPr>
                <w:rFonts w:cs="Arial"/>
                <w:b/>
                <w:szCs w:val="22"/>
              </w:rPr>
            </w:pPr>
          </w:p>
        </w:tc>
        <w:tc>
          <w:tcPr>
            <w:tcW w:w="4606" w:type="dxa"/>
            <w:shd w:val="clear" w:color="auto" w:fill="auto"/>
          </w:tcPr>
          <w:p w14:paraId="08DD2743" w14:textId="77777777" w:rsidR="003046AC" w:rsidRPr="002B3632" w:rsidRDefault="003046AC" w:rsidP="00B94430">
            <w:pPr>
              <w:spacing w:line="288" w:lineRule="auto"/>
              <w:jc w:val="center"/>
              <w:rPr>
                <w:rFonts w:cs="Arial"/>
                <w:b/>
                <w:szCs w:val="22"/>
              </w:rPr>
            </w:pPr>
          </w:p>
        </w:tc>
      </w:tr>
    </w:tbl>
    <w:p w14:paraId="441C32C5" w14:textId="77777777" w:rsidR="003046AC" w:rsidRDefault="003046AC" w:rsidP="00AE2DC5">
      <w:pPr>
        <w:tabs>
          <w:tab w:val="left" w:pos="180"/>
        </w:tabs>
      </w:pPr>
    </w:p>
    <w:p w14:paraId="5F236FDF" w14:textId="77777777" w:rsidR="003046AC" w:rsidRPr="004D5F78" w:rsidRDefault="003046AC" w:rsidP="00AE2DC5">
      <w:pPr>
        <w:tabs>
          <w:tab w:val="left" w:pos="180"/>
        </w:tabs>
        <w:rPr>
          <w:rFonts w:cs="Arial"/>
          <w:szCs w:val="22"/>
        </w:rPr>
      </w:pPr>
    </w:p>
    <w:p w14:paraId="2BB05355" w14:textId="77777777" w:rsidR="000524D5" w:rsidRPr="004D5F78" w:rsidRDefault="000524D5" w:rsidP="00AE2DC5">
      <w:pPr>
        <w:spacing w:line="276" w:lineRule="auto"/>
        <w:rPr>
          <w:rFonts w:cs="Arial"/>
          <w:szCs w:val="22"/>
        </w:rPr>
      </w:pPr>
    </w:p>
    <w:p w14:paraId="750945C4" w14:textId="77777777" w:rsidR="00092CBE" w:rsidRDefault="00092CBE">
      <w:pPr>
        <w:spacing w:after="0" w:line="240" w:lineRule="auto"/>
        <w:rPr>
          <w:rFonts w:cs="Arial"/>
          <w:kern w:val="32"/>
          <w:szCs w:val="22"/>
        </w:rPr>
      </w:pPr>
      <w:r>
        <w:rPr>
          <w:b/>
          <w:bCs/>
          <w:szCs w:val="22"/>
        </w:rPr>
        <w:br w:type="page"/>
      </w:r>
    </w:p>
    <w:p w14:paraId="25B8414E" w14:textId="47C89502" w:rsidR="006152B5" w:rsidRPr="00BB7C9C" w:rsidRDefault="00152458" w:rsidP="00BB7C9C">
      <w:pPr>
        <w:pStyle w:val="Nadpis1"/>
        <w:keepNext w:val="0"/>
        <w:rPr>
          <w:b w:val="0"/>
          <w:bCs w:val="0"/>
          <w:sz w:val="22"/>
          <w:szCs w:val="22"/>
        </w:rPr>
      </w:pPr>
      <w:r w:rsidRPr="00BB7C9C">
        <w:rPr>
          <w:b w:val="0"/>
          <w:bCs w:val="0"/>
          <w:sz w:val="22"/>
          <w:szCs w:val="22"/>
        </w:rPr>
        <w:lastRenderedPageBreak/>
        <w:t xml:space="preserve">Příloha č. 1 – Podrobná specifikace </w:t>
      </w:r>
      <w:r w:rsidR="00CD1317" w:rsidRPr="00BB7C9C">
        <w:rPr>
          <w:b w:val="0"/>
          <w:bCs w:val="0"/>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413FB">
      <w:pPr>
        <w:pStyle w:val="l-L1"/>
        <w:keepNext w:val="0"/>
        <w:numPr>
          <w:ilvl w:val="1"/>
          <w:numId w:val="60"/>
        </w:numPr>
        <w:spacing w:before="120" w:after="120"/>
        <w:ind w:left="1134" w:hanging="708"/>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62413E28" w:rsidR="00B51571" w:rsidRPr="004D5F78" w:rsidRDefault="00D16E9B" w:rsidP="00A973D9">
      <w:pPr>
        <w:pStyle w:val="l-L1"/>
        <w:keepNext w:val="0"/>
        <w:numPr>
          <w:ilvl w:val="2"/>
          <w:numId w:val="60"/>
        </w:numPr>
        <w:spacing w:before="120" w:after="120" w:line="240" w:lineRule="auto"/>
        <w:ind w:left="1213"/>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w:t>
      </w:r>
      <w:r w:rsidR="00A973D9">
        <w:rPr>
          <w:rStyle w:val="l-L2Char"/>
          <w:rFonts w:cs="Arial"/>
          <w:b w:val="0"/>
          <w:szCs w:val="22"/>
          <w:u w:val="none"/>
        </w:rPr>
        <w:t> </w:t>
      </w:r>
      <w:r w:rsidR="00B51571" w:rsidRPr="004D5F78">
        <w:rPr>
          <w:rStyle w:val="l-L2Char"/>
          <w:rFonts w:cs="Arial"/>
          <w:b w:val="0"/>
          <w:szCs w:val="22"/>
          <w:u w:val="none"/>
        </w:rPr>
        <w:t>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A973D9">
      <w:pPr>
        <w:pStyle w:val="l-L1"/>
        <w:keepNext w:val="0"/>
        <w:numPr>
          <w:ilvl w:val="2"/>
          <w:numId w:val="60"/>
        </w:numPr>
        <w:spacing w:before="120" w:after="120" w:line="240" w:lineRule="auto"/>
        <w:ind w:left="1213"/>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50F19DF0" w:rsidR="00152458" w:rsidRPr="004D5F78" w:rsidRDefault="00152458" w:rsidP="00A973D9">
      <w:pPr>
        <w:pStyle w:val="l-L1"/>
        <w:keepNext w:val="0"/>
        <w:numPr>
          <w:ilvl w:val="2"/>
          <w:numId w:val="60"/>
        </w:numPr>
        <w:spacing w:before="120" w:after="120" w:line="240" w:lineRule="auto"/>
        <w:ind w:left="1213"/>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77777777" w:rsidR="00152458" w:rsidRPr="004D5F78" w:rsidRDefault="00152458" w:rsidP="00A973D9">
      <w:pPr>
        <w:pStyle w:val="l-L1"/>
        <w:keepNext w:val="0"/>
        <w:numPr>
          <w:ilvl w:val="2"/>
          <w:numId w:val="60"/>
        </w:numPr>
        <w:spacing w:before="120" w:after="120" w:line="240" w:lineRule="auto"/>
        <w:ind w:left="1213"/>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6044EDCE" w:rsidR="00152458" w:rsidRDefault="00152458" w:rsidP="00A973D9">
      <w:pPr>
        <w:pStyle w:val="l-L1"/>
        <w:keepNext w:val="0"/>
        <w:numPr>
          <w:ilvl w:val="2"/>
          <w:numId w:val="60"/>
        </w:numPr>
        <w:spacing w:before="120" w:after="120" w:line="240" w:lineRule="auto"/>
        <w:ind w:left="1213"/>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A973D9">
      <w:pPr>
        <w:pStyle w:val="TSlneksmlouvy"/>
        <w:keepNext w:val="0"/>
        <w:numPr>
          <w:ilvl w:val="2"/>
          <w:numId w:val="60"/>
        </w:numPr>
        <w:spacing w:before="120" w:after="120" w:line="240" w:lineRule="auto"/>
        <w:ind w:left="1213"/>
        <w:jc w:val="both"/>
        <w:rPr>
          <w:rFonts w:cs="Arial"/>
          <w:b w:val="0"/>
          <w:szCs w:val="22"/>
          <w:u w:val="none"/>
        </w:rPr>
      </w:pPr>
      <w:r w:rsidRPr="00184040">
        <w:rPr>
          <w:rFonts w:cs="Arial"/>
          <w:b w:val="0"/>
          <w:szCs w:val="22"/>
          <w:u w:val="none"/>
        </w:rPr>
        <w:lastRenderedPageBreak/>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A973D9">
      <w:pPr>
        <w:pStyle w:val="l-L1"/>
        <w:keepNext w:val="0"/>
        <w:numPr>
          <w:ilvl w:val="2"/>
          <w:numId w:val="60"/>
        </w:numPr>
        <w:spacing w:before="120" w:after="120" w:line="240" w:lineRule="auto"/>
        <w:ind w:left="1213"/>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77777777" w:rsidR="00C629E5" w:rsidRPr="004D5F78" w:rsidRDefault="0071160B" w:rsidP="00A973D9">
      <w:pPr>
        <w:pStyle w:val="l-L1"/>
        <w:keepNext w:val="0"/>
        <w:numPr>
          <w:ilvl w:val="2"/>
          <w:numId w:val="60"/>
        </w:numPr>
        <w:spacing w:before="120" w:after="120" w:line="240" w:lineRule="auto"/>
        <w:ind w:left="1213"/>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r w:rsidRPr="004D5F78">
        <w:rPr>
          <w:rStyle w:val="l-L2Char"/>
          <w:rFonts w:cs="Arial"/>
          <w:b w:val="0"/>
          <w:szCs w:val="22"/>
          <w:u w:val="none"/>
        </w:rPr>
        <w:t>(</w:t>
      </w:r>
      <w:r w:rsidRPr="004D5F78">
        <w:rPr>
          <w:rStyle w:val="l-L2Char"/>
          <w:rFonts w:cs="Arial"/>
          <w:b w:val="0"/>
          <w:i/>
          <w:szCs w:val="22"/>
          <w:u w:val="none"/>
        </w:rPr>
        <w:t xml:space="preserve">např. </w:t>
      </w:r>
      <w:r w:rsidR="00C629E5" w:rsidRPr="004D5F78">
        <w:rPr>
          <w:rStyle w:val="l-L2Char"/>
          <w:rFonts w:cs="Arial"/>
          <w:b w:val="0"/>
          <w:i/>
          <w:szCs w:val="22"/>
          <w:u w:val="none"/>
        </w:rPr>
        <w:t>Povrch vozovky bude zpevněný</w:t>
      </w:r>
      <w:r w:rsidR="005E6D45" w:rsidRPr="004D5F78">
        <w:rPr>
          <w:rStyle w:val="l-L2Char"/>
          <w:rFonts w:cs="Arial"/>
          <w:b w:val="0"/>
          <w:i/>
          <w:szCs w:val="22"/>
          <w:u w:val="none"/>
        </w:rPr>
        <w:t xml:space="preserve"> </w:t>
      </w:r>
      <w:r w:rsidRPr="004D5F78">
        <w:rPr>
          <w:rStyle w:val="l-L2Char"/>
          <w:rFonts w:cs="Arial"/>
          <w:b w:val="0"/>
          <w:i/>
          <w:szCs w:val="22"/>
          <w:u w:val="none"/>
        </w:rPr>
        <w:t>z asfaltového betonu atd</w:t>
      </w:r>
      <w:r w:rsidR="00C629E5" w:rsidRPr="004D5F78">
        <w:rPr>
          <w:rStyle w:val="l-L2Char"/>
          <w:rFonts w:cs="Arial"/>
          <w:b w:val="0"/>
          <w:i/>
          <w:szCs w:val="22"/>
          <w:u w:val="none"/>
        </w:rPr>
        <w:t>. Součástí polních cest bude výsadba zeleně. Přístupy na pozemky jednotlivých vlastníků budou řešeny sjezdy v rámci pozemku stavby</w:t>
      </w:r>
      <w:r w:rsidR="005E6D45" w:rsidRPr="004D5F78">
        <w:rPr>
          <w:rStyle w:val="l-L2Char"/>
          <w:rFonts w:cs="Arial"/>
          <w:b w:val="0"/>
          <w:i/>
          <w:szCs w:val="22"/>
          <w:u w:val="none"/>
        </w:rPr>
        <w:t xml:space="preserve">, </w:t>
      </w:r>
      <w:proofErr w:type="gramStart"/>
      <w:r w:rsidR="005E6D45" w:rsidRPr="004D5F78">
        <w:rPr>
          <w:rStyle w:val="l-L2Char"/>
          <w:rFonts w:cs="Arial"/>
          <w:b w:val="0"/>
          <w:i/>
          <w:szCs w:val="22"/>
          <w:u w:val="none"/>
        </w:rPr>
        <w:t>a pod</w:t>
      </w:r>
      <w:r w:rsidR="00C629E5" w:rsidRPr="004D5F78">
        <w:rPr>
          <w:rStyle w:val="l-L2Char"/>
          <w:rFonts w:cs="Arial"/>
          <w:b w:val="0"/>
          <w:i/>
          <w:szCs w:val="22"/>
          <w:u w:val="none"/>
        </w:rPr>
        <w:t>.</w:t>
      </w:r>
      <w:proofErr w:type="gramEnd"/>
      <w:r w:rsidRPr="004D5F78">
        <w:rPr>
          <w:rStyle w:val="l-L2Char"/>
          <w:rFonts w:cs="Arial"/>
          <w:b w:val="0"/>
          <w:i/>
          <w:szCs w:val="22"/>
          <w:u w:val="none"/>
        </w:rPr>
        <w:t xml:space="preserve"> </w:t>
      </w:r>
      <w:r w:rsidR="00492F59" w:rsidRPr="004D5F78">
        <w:rPr>
          <w:rStyle w:val="l-L2Char"/>
          <w:rFonts w:cs="Arial"/>
          <w:b w:val="0"/>
          <w:i/>
          <w:szCs w:val="22"/>
          <w:u w:val="none"/>
        </w:rPr>
        <w:t>p</w:t>
      </w:r>
      <w:r w:rsidR="005E6D45" w:rsidRPr="004D5F78">
        <w:rPr>
          <w:rStyle w:val="l-L2Char"/>
          <w:rFonts w:cs="Arial"/>
          <w:b w:val="0"/>
          <w:i/>
          <w:szCs w:val="22"/>
          <w:u w:val="none"/>
        </w:rPr>
        <w:t>řípadně pokud je třeba doplnit informace které nejsou obsaženy v PSZ a DTR</w:t>
      </w:r>
      <w:r w:rsidRPr="004D5F78">
        <w:rPr>
          <w:rStyle w:val="l-L2Char"/>
          <w:rFonts w:cs="Arial"/>
          <w:b w:val="0"/>
          <w:i/>
          <w:szCs w:val="22"/>
          <w:u w:val="none"/>
        </w:rPr>
        <w:t>.)</w:t>
      </w:r>
    </w:p>
    <w:p w14:paraId="617DFB41" w14:textId="77777777" w:rsidR="003659C2" w:rsidRPr="004D5F78" w:rsidRDefault="003659C2" w:rsidP="00A973D9">
      <w:pPr>
        <w:pStyle w:val="l-L1"/>
        <w:keepNext w:val="0"/>
        <w:numPr>
          <w:ilvl w:val="2"/>
          <w:numId w:val="60"/>
        </w:numPr>
        <w:spacing w:before="120" w:after="120" w:line="240" w:lineRule="auto"/>
        <w:ind w:left="1213"/>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A973D9">
      <w:pPr>
        <w:pStyle w:val="l-L1"/>
        <w:keepNext w:val="0"/>
        <w:numPr>
          <w:ilvl w:val="2"/>
          <w:numId w:val="60"/>
        </w:numPr>
        <w:spacing w:before="120" w:after="120" w:line="240" w:lineRule="auto"/>
        <w:ind w:left="1213"/>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5B79D22A" w14:textId="42FF6771" w:rsidR="007F5A34" w:rsidRPr="00BB7C9C" w:rsidRDefault="00AB7CC6" w:rsidP="00BB7C9C">
      <w:pPr>
        <w:numPr>
          <w:ilvl w:val="2"/>
          <w:numId w:val="60"/>
        </w:numPr>
        <w:spacing w:line="240" w:lineRule="auto"/>
        <w:ind w:left="1213"/>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791116">
      <w:pPr>
        <w:pStyle w:val="l-L1"/>
        <w:keepNext w:val="0"/>
        <w:numPr>
          <w:ilvl w:val="0"/>
          <w:numId w:val="0"/>
        </w:numPr>
        <w:spacing w:before="120" w:after="120" w:line="240" w:lineRule="auto"/>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BF0960" w:rsidRDefault="00B94443" w:rsidP="00791116">
      <w:pPr>
        <w:pStyle w:val="l-L1"/>
        <w:keepNext w:val="0"/>
        <w:numPr>
          <w:ilvl w:val="2"/>
          <w:numId w:val="60"/>
        </w:numPr>
        <w:spacing w:before="120" w:after="120" w:line="240" w:lineRule="auto"/>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w:t>
      </w:r>
      <w:r w:rsidR="00A14402" w:rsidRPr="00BF0960">
        <w:rPr>
          <w:rStyle w:val="l-L2Char"/>
          <w:rFonts w:cs="Arial"/>
          <w:szCs w:val="22"/>
          <w:u w:val="none"/>
        </w:rPr>
        <w:t>podklady pro zpracování projektové dokumentace):</w:t>
      </w:r>
    </w:p>
    <w:p w14:paraId="0082F9A4" w14:textId="7788DD7E" w:rsidR="00983B5D" w:rsidRPr="00BF0960" w:rsidRDefault="00983B5D" w:rsidP="00983B5D">
      <w:pPr>
        <w:pStyle w:val="l-L1"/>
        <w:keepNext w:val="0"/>
        <w:numPr>
          <w:ilvl w:val="0"/>
          <w:numId w:val="0"/>
        </w:numPr>
        <w:spacing w:before="120" w:after="120" w:line="240" w:lineRule="auto"/>
        <w:ind w:left="1212"/>
        <w:jc w:val="both"/>
        <w:rPr>
          <w:rStyle w:val="l-L2Char"/>
          <w:rFonts w:cs="Arial"/>
          <w:b w:val="0"/>
          <w:bCs/>
          <w:szCs w:val="22"/>
          <w:u w:val="none"/>
        </w:rPr>
      </w:pPr>
      <w:proofErr w:type="spellStart"/>
      <w:r w:rsidRPr="00BF0960">
        <w:rPr>
          <w:rFonts w:ascii="Arial" w:hAnsi="Arial" w:cs="Arial"/>
          <w:b w:val="0"/>
          <w:bCs/>
          <w:szCs w:val="22"/>
          <w:u w:val="none"/>
          <w:lang w:val="en-US"/>
        </w:rPr>
        <w:t>Projektová</w:t>
      </w:r>
      <w:proofErr w:type="spellEnd"/>
      <w:r w:rsidRPr="00BF0960">
        <w:rPr>
          <w:rFonts w:ascii="Arial" w:hAnsi="Arial" w:cs="Arial"/>
          <w:b w:val="0"/>
          <w:bCs/>
          <w:szCs w:val="22"/>
          <w:u w:val="none"/>
          <w:lang w:val="en-US"/>
        </w:rPr>
        <w:t xml:space="preserve"> </w:t>
      </w:r>
      <w:proofErr w:type="spellStart"/>
      <w:r w:rsidRPr="00BF0960">
        <w:rPr>
          <w:rFonts w:ascii="Arial" w:hAnsi="Arial" w:cs="Arial"/>
          <w:b w:val="0"/>
          <w:bCs/>
          <w:szCs w:val="22"/>
          <w:u w:val="none"/>
          <w:lang w:val="en-US"/>
        </w:rPr>
        <w:t>dokumentace</w:t>
      </w:r>
      <w:proofErr w:type="spellEnd"/>
      <w:r w:rsidRPr="00BF0960">
        <w:rPr>
          <w:rFonts w:ascii="Arial" w:hAnsi="Arial" w:cs="Arial"/>
          <w:b w:val="0"/>
          <w:bCs/>
          <w:szCs w:val="22"/>
          <w:u w:val="none"/>
          <w:lang w:val="en-US"/>
        </w:rPr>
        <w:t xml:space="preserve"> </w:t>
      </w:r>
      <w:proofErr w:type="spellStart"/>
      <w:r w:rsidRPr="00BF0960">
        <w:rPr>
          <w:rFonts w:ascii="Arial" w:hAnsi="Arial" w:cs="Arial"/>
          <w:b w:val="0"/>
          <w:bCs/>
          <w:szCs w:val="22"/>
          <w:u w:val="none"/>
          <w:lang w:val="en-US"/>
        </w:rPr>
        <w:t>musí</w:t>
      </w:r>
      <w:proofErr w:type="spellEnd"/>
      <w:r w:rsidRPr="00BF0960">
        <w:rPr>
          <w:rFonts w:ascii="Arial" w:hAnsi="Arial" w:cs="Arial"/>
          <w:b w:val="0"/>
          <w:bCs/>
          <w:szCs w:val="22"/>
          <w:u w:val="none"/>
          <w:lang w:val="en-US"/>
        </w:rPr>
        <w:t xml:space="preserve"> </w:t>
      </w:r>
      <w:proofErr w:type="spellStart"/>
      <w:r w:rsidRPr="00BF0960">
        <w:rPr>
          <w:rFonts w:ascii="Arial" w:hAnsi="Arial" w:cs="Arial"/>
          <w:b w:val="0"/>
          <w:bCs/>
          <w:szCs w:val="22"/>
          <w:u w:val="none"/>
          <w:lang w:val="en-US"/>
        </w:rPr>
        <w:t>být</w:t>
      </w:r>
      <w:proofErr w:type="spellEnd"/>
      <w:r w:rsidRPr="00BF0960">
        <w:rPr>
          <w:rFonts w:ascii="Arial" w:hAnsi="Arial" w:cs="Arial"/>
          <w:b w:val="0"/>
          <w:bCs/>
          <w:szCs w:val="22"/>
          <w:u w:val="none"/>
          <w:lang w:val="en-US"/>
        </w:rPr>
        <w:t xml:space="preserve"> </w:t>
      </w:r>
      <w:proofErr w:type="spellStart"/>
      <w:r w:rsidRPr="00BF0960">
        <w:rPr>
          <w:rFonts w:ascii="Arial" w:hAnsi="Arial" w:cs="Arial"/>
          <w:b w:val="0"/>
          <w:bCs/>
          <w:szCs w:val="22"/>
          <w:u w:val="none"/>
          <w:lang w:val="en-US"/>
        </w:rPr>
        <w:t>zpracována</w:t>
      </w:r>
      <w:proofErr w:type="spellEnd"/>
      <w:r w:rsidRPr="00BF0960">
        <w:rPr>
          <w:rFonts w:ascii="Arial" w:hAnsi="Arial" w:cs="Arial"/>
          <w:b w:val="0"/>
          <w:bCs/>
          <w:szCs w:val="22"/>
          <w:u w:val="none"/>
          <w:lang w:val="en-US"/>
        </w:rPr>
        <w:t xml:space="preserve"> v </w:t>
      </w:r>
      <w:proofErr w:type="spellStart"/>
      <w:r w:rsidRPr="00BF0960">
        <w:rPr>
          <w:rFonts w:ascii="Arial" w:hAnsi="Arial" w:cs="Arial"/>
          <w:b w:val="0"/>
          <w:bCs/>
          <w:szCs w:val="22"/>
          <w:u w:val="none"/>
          <w:lang w:val="en-US"/>
        </w:rPr>
        <w:t>souladu</w:t>
      </w:r>
      <w:proofErr w:type="spellEnd"/>
      <w:r w:rsidRPr="00BF0960">
        <w:rPr>
          <w:rFonts w:ascii="Arial" w:hAnsi="Arial" w:cs="Arial"/>
          <w:b w:val="0"/>
          <w:bCs/>
          <w:szCs w:val="22"/>
          <w:u w:val="none"/>
          <w:lang w:val="en-US"/>
        </w:rPr>
        <w:t xml:space="preserve"> s </w:t>
      </w:r>
      <w:proofErr w:type="spellStart"/>
      <w:r w:rsidRPr="00BF0960">
        <w:rPr>
          <w:rFonts w:ascii="Arial" w:hAnsi="Arial" w:cs="Arial"/>
          <w:b w:val="0"/>
          <w:bCs/>
          <w:szCs w:val="22"/>
          <w:u w:val="none"/>
          <w:lang w:val="en-US"/>
        </w:rPr>
        <w:t>příslušnými</w:t>
      </w:r>
      <w:proofErr w:type="spellEnd"/>
      <w:r w:rsidRPr="00BF0960">
        <w:rPr>
          <w:rFonts w:ascii="Arial" w:hAnsi="Arial" w:cs="Arial"/>
          <w:b w:val="0"/>
          <w:bCs/>
          <w:szCs w:val="22"/>
          <w:u w:val="none"/>
          <w:lang w:val="en-US"/>
        </w:rPr>
        <w:t xml:space="preserve"> </w:t>
      </w:r>
      <w:proofErr w:type="spellStart"/>
      <w:r w:rsidRPr="00BF0960">
        <w:rPr>
          <w:rFonts w:ascii="Arial" w:hAnsi="Arial" w:cs="Arial"/>
          <w:b w:val="0"/>
          <w:bCs/>
          <w:szCs w:val="22"/>
          <w:u w:val="none"/>
          <w:lang w:val="en-US"/>
        </w:rPr>
        <w:t>plány</w:t>
      </w:r>
      <w:proofErr w:type="spellEnd"/>
      <w:r w:rsidRPr="00BF0960">
        <w:rPr>
          <w:rFonts w:ascii="Arial" w:hAnsi="Arial" w:cs="Arial"/>
          <w:b w:val="0"/>
          <w:bCs/>
          <w:szCs w:val="22"/>
          <w:u w:val="none"/>
          <w:lang w:val="en-US"/>
        </w:rPr>
        <w:t xml:space="preserve"> </w:t>
      </w:r>
      <w:proofErr w:type="spellStart"/>
      <w:r w:rsidRPr="00BF0960">
        <w:rPr>
          <w:rFonts w:ascii="Arial" w:hAnsi="Arial" w:cs="Arial"/>
          <w:b w:val="0"/>
          <w:bCs/>
          <w:szCs w:val="22"/>
          <w:u w:val="none"/>
          <w:lang w:val="en-US"/>
        </w:rPr>
        <w:t>společných</w:t>
      </w:r>
      <w:proofErr w:type="spellEnd"/>
      <w:r w:rsidRPr="00BF0960">
        <w:rPr>
          <w:rFonts w:ascii="Arial" w:hAnsi="Arial" w:cs="Arial"/>
          <w:b w:val="0"/>
          <w:bCs/>
          <w:szCs w:val="22"/>
          <w:u w:val="none"/>
          <w:lang w:val="en-US"/>
        </w:rPr>
        <w:t xml:space="preserve"> </w:t>
      </w:r>
      <w:proofErr w:type="spellStart"/>
      <w:r w:rsidRPr="00BF0960">
        <w:rPr>
          <w:rFonts w:ascii="Arial" w:hAnsi="Arial" w:cs="Arial"/>
          <w:b w:val="0"/>
          <w:bCs/>
          <w:szCs w:val="22"/>
          <w:u w:val="none"/>
          <w:lang w:val="en-US"/>
        </w:rPr>
        <w:t>zařízení</w:t>
      </w:r>
      <w:proofErr w:type="spellEnd"/>
      <w:r w:rsidRPr="00BF0960">
        <w:rPr>
          <w:rFonts w:ascii="Arial" w:hAnsi="Arial" w:cs="Arial"/>
          <w:b w:val="0"/>
          <w:bCs/>
          <w:szCs w:val="22"/>
          <w:u w:val="none"/>
          <w:lang w:val="en-US"/>
        </w:rPr>
        <w:t xml:space="preserve"> a </w:t>
      </w:r>
      <w:proofErr w:type="spellStart"/>
      <w:r w:rsidRPr="00BF0960">
        <w:rPr>
          <w:rFonts w:ascii="Arial" w:hAnsi="Arial" w:cs="Arial"/>
          <w:b w:val="0"/>
          <w:bCs/>
          <w:szCs w:val="22"/>
          <w:u w:val="none"/>
          <w:lang w:val="en-US"/>
        </w:rPr>
        <w:t>normami</w:t>
      </w:r>
      <w:proofErr w:type="spellEnd"/>
      <w:r w:rsidRPr="00BF0960">
        <w:rPr>
          <w:rFonts w:ascii="Arial" w:hAnsi="Arial" w:cs="Arial"/>
          <w:b w:val="0"/>
          <w:bCs/>
          <w:szCs w:val="22"/>
          <w:u w:val="none"/>
          <w:lang w:val="en-US"/>
        </w:rPr>
        <w:t xml:space="preserve">, </w:t>
      </w:r>
      <w:proofErr w:type="spellStart"/>
      <w:r w:rsidRPr="00BF0960">
        <w:rPr>
          <w:rFonts w:ascii="Arial" w:hAnsi="Arial" w:cs="Arial"/>
          <w:b w:val="0"/>
          <w:bCs/>
          <w:szCs w:val="22"/>
          <w:u w:val="none"/>
          <w:lang w:val="en-US"/>
        </w:rPr>
        <w:t>zejména</w:t>
      </w:r>
      <w:proofErr w:type="spellEnd"/>
      <w:r w:rsidRPr="00BF0960">
        <w:rPr>
          <w:rFonts w:ascii="Arial" w:hAnsi="Arial" w:cs="Arial"/>
          <w:b w:val="0"/>
          <w:bCs/>
          <w:szCs w:val="22"/>
          <w:u w:val="none"/>
          <w:lang w:val="en-US"/>
        </w:rPr>
        <w:t xml:space="preserve"> ČSN 736109 </w:t>
      </w:r>
      <w:proofErr w:type="spellStart"/>
      <w:r w:rsidRPr="00BF0960">
        <w:rPr>
          <w:rFonts w:ascii="Arial" w:hAnsi="Arial" w:cs="Arial"/>
          <w:b w:val="0"/>
          <w:bCs/>
          <w:szCs w:val="22"/>
          <w:u w:val="none"/>
          <w:lang w:val="en-US"/>
        </w:rPr>
        <w:t>Projektování</w:t>
      </w:r>
      <w:proofErr w:type="spellEnd"/>
      <w:r w:rsidRPr="00BF0960">
        <w:rPr>
          <w:rFonts w:ascii="Arial" w:hAnsi="Arial" w:cs="Arial"/>
          <w:b w:val="0"/>
          <w:bCs/>
          <w:szCs w:val="22"/>
          <w:u w:val="none"/>
          <w:lang w:val="en-US"/>
        </w:rPr>
        <w:t xml:space="preserve"> </w:t>
      </w:r>
      <w:proofErr w:type="spellStart"/>
      <w:r w:rsidRPr="00BF0960">
        <w:rPr>
          <w:rFonts w:ascii="Arial" w:hAnsi="Arial" w:cs="Arial"/>
          <w:b w:val="0"/>
          <w:bCs/>
          <w:szCs w:val="22"/>
          <w:u w:val="none"/>
          <w:lang w:val="en-US"/>
        </w:rPr>
        <w:t>polních</w:t>
      </w:r>
      <w:proofErr w:type="spellEnd"/>
      <w:r w:rsidRPr="00BF0960">
        <w:rPr>
          <w:rFonts w:ascii="Arial" w:hAnsi="Arial" w:cs="Arial"/>
          <w:b w:val="0"/>
          <w:bCs/>
          <w:szCs w:val="22"/>
          <w:u w:val="none"/>
          <w:lang w:val="en-US"/>
        </w:rPr>
        <w:t xml:space="preserve"> </w:t>
      </w:r>
      <w:proofErr w:type="spellStart"/>
      <w:r w:rsidRPr="00BF0960">
        <w:rPr>
          <w:rFonts w:ascii="Arial" w:hAnsi="Arial" w:cs="Arial"/>
          <w:b w:val="0"/>
          <w:bCs/>
          <w:szCs w:val="22"/>
          <w:u w:val="none"/>
          <w:lang w:val="en-US"/>
        </w:rPr>
        <w:t>cest</w:t>
      </w:r>
      <w:proofErr w:type="spellEnd"/>
      <w:r w:rsidRPr="00BF0960">
        <w:rPr>
          <w:rFonts w:ascii="Arial" w:hAnsi="Arial" w:cs="Arial"/>
          <w:b w:val="0"/>
          <w:bCs/>
          <w:szCs w:val="22"/>
          <w:u w:val="none"/>
          <w:lang w:val="en-US"/>
        </w:rPr>
        <w:t xml:space="preserve">, ČSN 736110 </w:t>
      </w:r>
      <w:proofErr w:type="spellStart"/>
      <w:r w:rsidRPr="00BF0960">
        <w:rPr>
          <w:rFonts w:ascii="Arial" w:hAnsi="Arial" w:cs="Arial"/>
          <w:b w:val="0"/>
          <w:bCs/>
          <w:szCs w:val="22"/>
          <w:u w:val="none"/>
          <w:lang w:val="en-US"/>
        </w:rPr>
        <w:t>Projektování</w:t>
      </w:r>
      <w:proofErr w:type="spellEnd"/>
      <w:r w:rsidRPr="00BF0960">
        <w:rPr>
          <w:rFonts w:ascii="Arial" w:hAnsi="Arial" w:cs="Arial"/>
          <w:b w:val="0"/>
          <w:bCs/>
          <w:szCs w:val="22"/>
          <w:u w:val="none"/>
          <w:lang w:val="en-US"/>
        </w:rPr>
        <w:t xml:space="preserve"> </w:t>
      </w:r>
      <w:proofErr w:type="spellStart"/>
      <w:r w:rsidRPr="00BF0960">
        <w:rPr>
          <w:rFonts w:ascii="Arial" w:hAnsi="Arial" w:cs="Arial"/>
          <w:b w:val="0"/>
          <w:bCs/>
          <w:szCs w:val="22"/>
          <w:u w:val="none"/>
          <w:lang w:val="en-US"/>
        </w:rPr>
        <w:t>místních</w:t>
      </w:r>
      <w:proofErr w:type="spellEnd"/>
      <w:r w:rsidRPr="00BF0960">
        <w:rPr>
          <w:rFonts w:ascii="Arial" w:hAnsi="Arial" w:cs="Arial"/>
          <w:b w:val="0"/>
          <w:bCs/>
          <w:szCs w:val="22"/>
          <w:u w:val="none"/>
          <w:lang w:val="en-US"/>
        </w:rPr>
        <w:t xml:space="preserve"> </w:t>
      </w:r>
      <w:proofErr w:type="spellStart"/>
      <w:r w:rsidRPr="00BF0960">
        <w:rPr>
          <w:rFonts w:ascii="Arial" w:hAnsi="Arial" w:cs="Arial"/>
          <w:b w:val="0"/>
          <w:bCs/>
          <w:szCs w:val="22"/>
          <w:u w:val="none"/>
          <w:lang w:val="en-US"/>
        </w:rPr>
        <w:t>komunikací</w:t>
      </w:r>
      <w:proofErr w:type="spellEnd"/>
      <w:r w:rsidRPr="00BF0960">
        <w:rPr>
          <w:rFonts w:ascii="Arial" w:hAnsi="Arial" w:cs="Arial"/>
          <w:b w:val="0"/>
          <w:bCs/>
          <w:szCs w:val="22"/>
          <w:u w:val="none"/>
          <w:lang w:val="en-US"/>
        </w:rPr>
        <w:t xml:space="preserve">, </w:t>
      </w:r>
      <w:proofErr w:type="spellStart"/>
      <w:r w:rsidRPr="00BF0960">
        <w:rPr>
          <w:rFonts w:ascii="Arial" w:hAnsi="Arial" w:cs="Arial"/>
          <w:b w:val="0"/>
          <w:bCs/>
          <w:szCs w:val="22"/>
          <w:u w:val="none"/>
          <w:lang w:val="en-US"/>
        </w:rPr>
        <w:t>Katalogem</w:t>
      </w:r>
      <w:proofErr w:type="spellEnd"/>
      <w:r w:rsidRPr="00BF0960">
        <w:rPr>
          <w:rFonts w:ascii="Arial" w:hAnsi="Arial" w:cs="Arial"/>
          <w:b w:val="0"/>
          <w:bCs/>
          <w:szCs w:val="22"/>
          <w:u w:val="none"/>
          <w:lang w:val="en-US"/>
        </w:rPr>
        <w:t xml:space="preserve"> </w:t>
      </w:r>
      <w:proofErr w:type="spellStart"/>
      <w:r w:rsidRPr="00BF0960">
        <w:rPr>
          <w:rFonts w:ascii="Arial" w:hAnsi="Arial" w:cs="Arial"/>
          <w:b w:val="0"/>
          <w:bCs/>
          <w:szCs w:val="22"/>
          <w:u w:val="none"/>
          <w:lang w:val="en-US"/>
        </w:rPr>
        <w:t>vozovek</w:t>
      </w:r>
      <w:proofErr w:type="spellEnd"/>
      <w:r w:rsidRPr="00BF0960">
        <w:rPr>
          <w:rFonts w:ascii="Arial" w:hAnsi="Arial" w:cs="Arial"/>
          <w:b w:val="0"/>
          <w:bCs/>
          <w:szCs w:val="22"/>
          <w:u w:val="none"/>
          <w:lang w:val="en-US"/>
        </w:rPr>
        <w:t xml:space="preserve"> </w:t>
      </w:r>
      <w:proofErr w:type="spellStart"/>
      <w:r w:rsidRPr="00BF0960">
        <w:rPr>
          <w:rFonts w:ascii="Arial" w:hAnsi="Arial" w:cs="Arial"/>
          <w:b w:val="0"/>
          <w:bCs/>
          <w:szCs w:val="22"/>
          <w:u w:val="none"/>
          <w:lang w:val="en-US"/>
        </w:rPr>
        <w:t>polních</w:t>
      </w:r>
      <w:proofErr w:type="spellEnd"/>
      <w:r w:rsidRPr="00BF0960">
        <w:rPr>
          <w:rFonts w:ascii="Arial" w:hAnsi="Arial" w:cs="Arial"/>
          <w:b w:val="0"/>
          <w:bCs/>
          <w:szCs w:val="22"/>
          <w:u w:val="none"/>
          <w:lang w:val="en-US"/>
        </w:rPr>
        <w:t xml:space="preserve"> </w:t>
      </w:r>
      <w:proofErr w:type="spellStart"/>
      <w:r w:rsidRPr="00BF0960">
        <w:rPr>
          <w:rFonts w:ascii="Arial" w:hAnsi="Arial" w:cs="Arial"/>
          <w:b w:val="0"/>
          <w:bCs/>
          <w:szCs w:val="22"/>
          <w:u w:val="none"/>
          <w:lang w:val="en-US"/>
        </w:rPr>
        <w:t>cest</w:t>
      </w:r>
      <w:proofErr w:type="spellEnd"/>
      <w:r w:rsidRPr="00BF0960">
        <w:rPr>
          <w:rFonts w:ascii="Arial" w:hAnsi="Arial" w:cs="Arial"/>
          <w:b w:val="0"/>
          <w:bCs/>
          <w:szCs w:val="22"/>
          <w:u w:val="none"/>
          <w:lang w:val="en-US"/>
        </w:rPr>
        <w:t xml:space="preserve"> </w:t>
      </w:r>
      <w:proofErr w:type="spellStart"/>
      <w:r w:rsidRPr="00BF0960">
        <w:rPr>
          <w:rFonts w:ascii="Arial" w:hAnsi="Arial" w:cs="Arial"/>
          <w:b w:val="0"/>
          <w:bCs/>
          <w:szCs w:val="22"/>
          <w:u w:val="none"/>
          <w:lang w:val="en-US"/>
        </w:rPr>
        <w:t>vydaným</w:t>
      </w:r>
      <w:proofErr w:type="spellEnd"/>
      <w:r w:rsidRPr="00BF0960">
        <w:rPr>
          <w:rFonts w:ascii="Arial" w:hAnsi="Arial" w:cs="Arial"/>
          <w:b w:val="0"/>
          <w:bCs/>
          <w:szCs w:val="22"/>
          <w:u w:val="none"/>
          <w:lang w:val="en-US"/>
        </w:rPr>
        <w:t xml:space="preserve"> </w:t>
      </w:r>
      <w:proofErr w:type="spellStart"/>
      <w:r w:rsidRPr="00BF0960">
        <w:rPr>
          <w:rFonts w:ascii="Arial" w:hAnsi="Arial" w:cs="Arial"/>
          <w:b w:val="0"/>
          <w:bCs/>
          <w:szCs w:val="22"/>
          <w:u w:val="none"/>
          <w:lang w:val="en-US"/>
        </w:rPr>
        <w:t>Ministerstvem</w:t>
      </w:r>
      <w:proofErr w:type="spellEnd"/>
      <w:r w:rsidRPr="00BF0960">
        <w:rPr>
          <w:rFonts w:ascii="Arial" w:hAnsi="Arial" w:cs="Arial"/>
          <w:b w:val="0"/>
          <w:bCs/>
          <w:szCs w:val="22"/>
          <w:u w:val="none"/>
          <w:lang w:val="en-US"/>
        </w:rPr>
        <w:t xml:space="preserve"> </w:t>
      </w:r>
      <w:proofErr w:type="spellStart"/>
      <w:r w:rsidRPr="00BF0960">
        <w:rPr>
          <w:rFonts w:ascii="Arial" w:hAnsi="Arial" w:cs="Arial"/>
          <w:b w:val="0"/>
          <w:bCs/>
          <w:szCs w:val="22"/>
          <w:u w:val="none"/>
          <w:lang w:val="en-US"/>
        </w:rPr>
        <w:t>zemědělství</w:t>
      </w:r>
      <w:proofErr w:type="spellEnd"/>
      <w:r w:rsidRPr="00BF0960">
        <w:rPr>
          <w:rFonts w:ascii="Arial" w:hAnsi="Arial" w:cs="Arial"/>
          <w:b w:val="0"/>
          <w:bCs/>
          <w:szCs w:val="22"/>
          <w:u w:val="none"/>
          <w:lang w:val="en-US"/>
        </w:rPr>
        <w:t xml:space="preserve"> – </w:t>
      </w:r>
      <w:proofErr w:type="spellStart"/>
      <w:r w:rsidRPr="00BF0960">
        <w:rPr>
          <w:rFonts w:ascii="Arial" w:hAnsi="Arial" w:cs="Arial"/>
          <w:b w:val="0"/>
          <w:bCs/>
          <w:szCs w:val="22"/>
          <w:u w:val="none"/>
          <w:lang w:val="en-US"/>
        </w:rPr>
        <w:t>Ústředním</w:t>
      </w:r>
      <w:proofErr w:type="spellEnd"/>
      <w:r w:rsidRPr="00BF0960">
        <w:rPr>
          <w:rFonts w:ascii="Arial" w:hAnsi="Arial" w:cs="Arial"/>
          <w:b w:val="0"/>
          <w:bCs/>
          <w:szCs w:val="22"/>
          <w:u w:val="none"/>
          <w:lang w:val="en-US"/>
        </w:rPr>
        <w:t xml:space="preserve"> </w:t>
      </w:r>
      <w:proofErr w:type="spellStart"/>
      <w:r w:rsidRPr="00BF0960">
        <w:rPr>
          <w:rFonts w:ascii="Arial" w:hAnsi="Arial" w:cs="Arial"/>
          <w:b w:val="0"/>
          <w:bCs/>
          <w:szCs w:val="22"/>
          <w:u w:val="none"/>
          <w:lang w:val="en-US"/>
        </w:rPr>
        <w:t>pozemkovým</w:t>
      </w:r>
      <w:proofErr w:type="spellEnd"/>
      <w:r w:rsidRPr="00BF0960">
        <w:rPr>
          <w:rFonts w:ascii="Arial" w:hAnsi="Arial" w:cs="Arial"/>
          <w:b w:val="0"/>
          <w:bCs/>
          <w:szCs w:val="22"/>
          <w:u w:val="none"/>
          <w:lang w:val="en-US"/>
        </w:rPr>
        <w:t xml:space="preserve"> </w:t>
      </w:r>
      <w:proofErr w:type="spellStart"/>
      <w:r w:rsidRPr="00BF0960">
        <w:rPr>
          <w:rFonts w:ascii="Arial" w:hAnsi="Arial" w:cs="Arial"/>
          <w:b w:val="0"/>
          <w:bCs/>
          <w:szCs w:val="22"/>
          <w:u w:val="none"/>
          <w:lang w:val="en-US"/>
        </w:rPr>
        <w:t>úřadem</w:t>
      </w:r>
      <w:proofErr w:type="spellEnd"/>
      <w:r w:rsidRPr="00BF0960">
        <w:rPr>
          <w:rFonts w:ascii="Arial" w:hAnsi="Arial" w:cs="Arial"/>
          <w:b w:val="0"/>
          <w:bCs/>
          <w:szCs w:val="22"/>
          <w:u w:val="none"/>
          <w:lang w:val="en-US"/>
        </w:rPr>
        <w:t xml:space="preserve"> </w:t>
      </w:r>
      <w:proofErr w:type="spellStart"/>
      <w:r w:rsidRPr="00BF0960">
        <w:rPr>
          <w:rFonts w:ascii="Arial" w:hAnsi="Arial" w:cs="Arial"/>
          <w:b w:val="0"/>
          <w:bCs/>
          <w:szCs w:val="22"/>
          <w:u w:val="none"/>
          <w:lang w:val="en-US"/>
        </w:rPr>
        <w:t>č.j</w:t>
      </w:r>
      <w:proofErr w:type="spellEnd"/>
      <w:r w:rsidRPr="00BF0960">
        <w:rPr>
          <w:rFonts w:ascii="Arial" w:hAnsi="Arial" w:cs="Arial"/>
          <w:b w:val="0"/>
          <w:bCs/>
          <w:szCs w:val="22"/>
          <w:u w:val="none"/>
          <w:lang w:val="en-US"/>
        </w:rPr>
        <w:t>.</w:t>
      </w:r>
      <w:r w:rsidR="00092CBE" w:rsidRPr="00BF0960">
        <w:rPr>
          <w:rFonts w:ascii="Arial" w:hAnsi="Arial" w:cs="Arial"/>
          <w:b w:val="0"/>
          <w:bCs/>
          <w:szCs w:val="22"/>
          <w:u w:val="none"/>
          <w:lang w:val="en-US"/>
        </w:rPr>
        <w:t> </w:t>
      </w:r>
      <w:r w:rsidRPr="00BF0960">
        <w:rPr>
          <w:rFonts w:ascii="Arial" w:hAnsi="Arial" w:cs="Arial"/>
          <w:b w:val="0"/>
          <w:bCs/>
          <w:szCs w:val="22"/>
          <w:u w:val="none"/>
          <w:lang w:val="en-US"/>
        </w:rPr>
        <w:t xml:space="preserve">43385/2011 ze </w:t>
      </w:r>
      <w:proofErr w:type="spellStart"/>
      <w:r w:rsidRPr="00BF0960">
        <w:rPr>
          <w:rFonts w:ascii="Arial" w:hAnsi="Arial" w:cs="Arial"/>
          <w:b w:val="0"/>
          <w:bCs/>
          <w:szCs w:val="22"/>
          <w:u w:val="none"/>
          <w:lang w:val="en-US"/>
        </w:rPr>
        <w:t>dne</w:t>
      </w:r>
      <w:proofErr w:type="spellEnd"/>
      <w:r w:rsidRPr="00BF0960">
        <w:rPr>
          <w:rFonts w:ascii="Arial" w:hAnsi="Arial" w:cs="Arial"/>
          <w:b w:val="0"/>
          <w:bCs/>
          <w:szCs w:val="22"/>
          <w:u w:val="none"/>
          <w:lang w:val="en-US"/>
        </w:rPr>
        <w:t xml:space="preserve"> 1. 3. 2011.</w:t>
      </w:r>
    </w:p>
    <w:p w14:paraId="5275FA29" w14:textId="77777777" w:rsidR="00F829EA" w:rsidRPr="00BF0960" w:rsidRDefault="00F829EA" w:rsidP="00791116">
      <w:pPr>
        <w:pStyle w:val="l-L1"/>
        <w:keepNext w:val="0"/>
        <w:numPr>
          <w:ilvl w:val="2"/>
          <w:numId w:val="60"/>
        </w:numPr>
        <w:spacing w:before="120" w:after="120" w:line="240" w:lineRule="auto"/>
        <w:jc w:val="left"/>
        <w:rPr>
          <w:rStyle w:val="l-L2Char"/>
          <w:rFonts w:cs="Arial"/>
          <w:szCs w:val="22"/>
          <w:u w:val="none"/>
        </w:rPr>
      </w:pPr>
      <w:r w:rsidRPr="00BF0960">
        <w:rPr>
          <w:rStyle w:val="l-L2Char"/>
          <w:rFonts w:cs="Arial"/>
          <w:szCs w:val="22"/>
          <w:u w:val="none"/>
        </w:rPr>
        <w:t>Plán společných zařízení:</w:t>
      </w:r>
    </w:p>
    <w:p w14:paraId="02A81D17" w14:textId="3662F747" w:rsidR="00983B5D" w:rsidRPr="00092CBE" w:rsidRDefault="00983B5D" w:rsidP="00983B5D">
      <w:pPr>
        <w:pStyle w:val="l-L1"/>
        <w:keepNext w:val="0"/>
        <w:numPr>
          <w:ilvl w:val="0"/>
          <w:numId w:val="0"/>
        </w:numPr>
        <w:spacing w:before="120" w:after="120" w:line="240" w:lineRule="auto"/>
        <w:ind w:left="1212"/>
        <w:jc w:val="both"/>
        <w:rPr>
          <w:rStyle w:val="l-L2Char"/>
          <w:rFonts w:cs="Arial"/>
          <w:b w:val="0"/>
          <w:bCs/>
          <w:szCs w:val="22"/>
          <w:u w:val="none"/>
        </w:rPr>
      </w:pPr>
      <w:r w:rsidRPr="00BF0960">
        <w:rPr>
          <w:rStyle w:val="l-L2Char"/>
          <w:rFonts w:cs="Arial"/>
          <w:b w:val="0"/>
          <w:bCs/>
          <w:szCs w:val="22"/>
          <w:u w:val="none"/>
        </w:rPr>
        <w:t>Podkladem pro vypracování projektové dokumentace je plán společných zařízení v</w:t>
      </w:r>
      <w:r w:rsidR="00092CBE" w:rsidRPr="00BF0960">
        <w:rPr>
          <w:rStyle w:val="l-L2Char"/>
          <w:rFonts w:cs="Arial"/>
          <w:b w:val="0"/>
          <w:bCs/>
          <w:szCs w:val="22"/>
          <w:u w:val="none"/>
        </w:rPr>
        <w:t> </w:t>
      </w:r>
      <w:r w:rsidRPr="00BF0960">
        <w:rPr>
          <w:rStyle w:val="l-L2Char"/>
          <w:rFonts w:cs="Arial"/>
          <w:b w:val="0"/>
          <w:bCs/>
          <w:szCs w:val="22"/>
          <w:u w:val="none"/>
        </w:rPr>
        <w:t xml:space="preserve">katastrálním území </w:t>
      </w:r>
      <w:proofErr w:type="spellStart"/>
      <w:r w:rsidR="00F0394A" w:rsidRPr="00BF0960">
        <w:rPr>
          <w:rStyle w:val="l-L2Char"/>
          <w:rFonts w:cs="Arial"/>
          <w:b w:val="0"/>
          <w:bCs/>
          <w:szCs w:val="22"/>
          <w:u w:val="none"/>
        </w:rPr>
        <w:t>Tetětice</w:t>
      </w:r>
      <w:proofErr w:type="spellEnd"/>
      <w:r w:rsidRPr="00BF0960">
        <w:rPr>
          <w:rStyle w:val="l-L2Char"/>
          <w:rFonts w:cs="Arial"/>
          <w:b w:val="0"/>
          <w:bCs/>
          <w:szCs w:val="22"/>
          <w:u w:val="none"/>
        </w:rPr>
        <w:t xml:space="preserve"> a dokumentace technického řešení </w:t>
      </w:r>
      <w:r w:rsidR="000A2B08" w:rsidRPr="00BF0960">
        <w:rPr>
          <w:rStyle w:val="l-L2Char"/>
          <w:rFonts w:cs="Arial"/>
          <w:b w:val="0"/>
          <w:bCs/>
          <w:szCs w:val="22"/>
          <w:u w:val="none"/>
        </w:rPr>
        <w:t xml:space="preserve">protierozních mezí v k. </w:t>
      </w:r>
      <w:proofErr w:type="spellStart"/>
      <w:r w:rsidR="000A2B08" w:rsidRPr="00BF0960">
        <w:rPr>
          <w:rStyle w:val="l-L2Char"/>
          <w:rFonts w:cs="Arial"/>
          <w:b w:val="0"/>
          <w:bCs/>
          <w:szCs w:val="22"/>
          <w:u w:val="none"/>
        </w:rPr>
        <w:t>ú.</w:t>
      </w:r>
      <w:proofErr w:type="spellEnd"/>
      <w:r w:rsidR="000A2B08" w:rsidRPr="00BF0960">
        <w:rPr>
          <w:rStyle w:val="l-L2Char"/>
          <w:rFonts w:cs="Arial"/>
          <w:b w:val="0"/>
          <w:bCs/>
          <w:szCs w:val="22"/>
          <w:u w:val="none"/>
        </w:rPr>
        <w:t xml:space="preserve"> </w:t>
      </w:r>
      <w:proofErr w:type="spellStart"/>
      <w:r w:rsidR="000A2B08" w:rsidRPr="00BF0960">
        <w:rPr>
          <w:rStyle w:val="l-L2Char"/>
          <w:rFonts w:cs="Arial"/>
          <w:b w:val="0"/>
          <w:bCs/>
          <w:szCs w:val="22"/>
          <w:u w:val="none"/>
        </w:rPr>
        <w:t>Tetětice</w:t>
      </w:r>
      <w:proofErr w:type="spellEnd"/>
      <w:r w:rsidRPr="00BF0960">
        <w:rPr>
          <w:rStyle w:val="l-L2Char"/>
          <w:rFonts w:cs="Arial"/>
          <w:b w:val="0"/>
          <w:bCs/>
          <w:szCs w:val="22"/>
          <w:u w:val="none"/>
        </w:rPr>
        <w:t xml:space="preserve">, který vypracovala projekční společností GB-geodezie, spol. s r.o. </w:t>
      </w:r>
    </w:p>
    <w:p w14:paraId="1DE833B6" w14:textId="77777777" w:rsidR="00092CBE" w:rsidRDefault="00092CBE">
      <w:pPr>
        <w:spacing w:after="0" w:line="240" w:lineRule="auto"/>
        <w:rPr>
          <w:rFonts w:cs="Arial"/>
          <w:kern w:val="32"/>
          <w:szCs w:val="22"/>
        </w:rPr>
      </w:pPr>
      <w:r>
        <w:rPr>
          <w:b/>
          <w:bCs/>
          <w:szCs w:val="22"/>
        </w:rPr>
        <w:br w:type="page"/>
      </w:r>
    </w:p>
    <w:p w14:paraId="1767C186" w14:textId="1F1258DF" w:rsidR="002E0D1A" w:rsidRPr="00BB7C9C" w:rsidRDefault="002E0D1A" w:rsidP="004F0FCD">
      <w:pPr>
        <w:pStyle w:val="Nadpis1"/>
        <w:keepNext w:val="0"/>
        <w:rPr>
          <w:b w:val="0"/>
          <w:bCs w:val="0"/>
          <w:sz w:val="22"/>
          <w:szCs w:val="22"/>
        </w:rPr>
      </w:pPr>
      <w:r w:rsidRPr="00BB7C9C">
        <w:rPr>
          <w:b w:val="0"/>
          <w:bCs w:val="0"/>
          <w:sz w:val="22"/>
          <w:szCs w:val="22"/>
        </w:rPr>
        <w:lastRenderedPageBreak/>
        <w:t xml:space="preserve">Příloha č. 2 – Podrobná specifikace </w:t>
      </w:r>
      <w:r w:rsidR="00CD1317" w:rsidRPr="00BB7C9C">
        <w:rPr>
          <w:b w:val="0"/>
          <w:bCs w:val="0"/>
          <w:sz w:val="22"/>
          <w:szCs w:val="22"/>
        </w:rPr>
        <w:t>části Díla</w:t>
      </w:r>
      <w:r w:rsidRPr="00BB7C9C">
        <w:rPr>
          <w:b w:val="0"/>
          <w:bCs w:val="0"/>
          <w:sz w:val="22"/>
          <w:szCs w:val="22"/>
        </w:rPr>
        <w:t xml:space="preserve"> v souvislosti s vypraco</w:t>
      </w:r>
      <w:r w:rsidR="003534A5" w:rsidRPr="00BB7C9C">
        <w:rPr>
          <w:b w:val="0"/>
          <w:bCs w:val="0"/>
          <w:sz w:val="22"/>
          <w:szCs w:val="22"/>
        </w:rPr>
        <w:t>váním podrobného</w:t>
      </w:r>
      <w:r w:rsidR="00D44836" w:rsidRPr="00BB7C9C">
        <w:rPr>
          <w:b w:val="0"/>
          <w:bCs w:val="0"/>
          <w:sz w:val="22"/>
          <w:szCs w:val="22"/>
        </w:rPr>
        <w:t xml:space="preserve"> </w:t>
      </w:r>
      <w:r w:rsidR="003534A5" w:rsidRPr="00BB7C9C">
        <w:rPr>
          <w:b w:val="0"/>
          <w:bCs w:val="0"/>
          <w:sz w:val="22"/>
          <w:szCs w:val="22"/>
        </w:rPr>
        <w:t xml:space="preserve">geotechnického </w:t>
      </w:r>
      <w:r w:rsidRPr="00BB7C9C">
        <w:rPr>
          <w:b w:val="0"/>
          <w:bCs w:val="0"/>
          <w:sz w:val="22"/>
          <w:szCs w:val="22"/>
        </w:rPr>
        <w:t>průzkumu</w:t>
      </w:r>
    </w:p>
    <w:p w14:paraId="0277F592" w14:textId="77777777" w:rsidR="00DE1361" w:rsidRPr="00DE1361" w:rsidRDefault="00DE1361" w:rsidP="00DE1361"/>
    <w:p w14:paraId="4F1484E1" w14:textId="0E077A82" w:rsidR="0006284B" w:rsidRDefault="0006284B" w:rsidP="00DE1361">
      <w:pPr>
        <w:ind w:firstLine="360"/>
        <w:rPr>
          <w:rFonts w:cs="Arial"/>
          <w:b/>
          <w:i/>
          <w:szCs w:val="22"/>
        </w:rPr>
      </w:pPr>
      <w:r w:rsidRPr="004D687E">
        <w:rPr>
          <w:rFonts w:cs="Arial"/>
          <w:b/>
          <w:i/>
          <w:szCs w:val="22"/>
          <w:highlight w:val="yellow"/>
        </w:rPr>
        <w:t xml:space="preserve">(Vybere se specifikace </w:t>
      </w:r>
      <w:r w:rsidR="00DE1361" w:rsidRPr="004D687E">
        <w:rPr>
          <w:rFonts w:cs="Arial"/>
          <w:b/>
          <w:i/>
          <w:szCs w:val="22"/>
          <w:highlight w:val="yellow"/>
        </w:rPr>
        <w:t>díla</w:t>
      </w:r>
      <w:r w:rsidR="00791116">
        <w:rPr>
          <w:rFonts w:cs="Arial"/>
          <w:b/>
          <w:i/>
          <w:szCs w:val="22"/>
          <w:highlight w:val="yellow"/>
        </w:rPr>
        <w:t xml:space="preserve"> </w:t>
      </w:r>
      <w:r w:rsidRPr="004D687E">
        <w:rPr>
          <w:rFonts w:cs="Arial"/>
          <w:b/>
          <w:i/>
          <w:szCs w:val="22"/>
          <w:highlight w:val="yellow"/>
        </w:rPr>
        <w:t>dle typu stavby)</w:t>
      </w:r>
    </w:p>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00C5793B" w14:textId="0EBE6AA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zprávy a E. členění díla.</w:t>
      </w:r>
      <w:r w:rsidR="005A32C1" w:rsidRPr="004D5F78">
        <w:rPr>
          <w:rFonts w:ascii="Arial" w:hAnsi="Arial" w:cs="Arial"/>
          <w:b w:val="0"/>
          <w:szCs w:val="22"/>
          <w:u w:val="none"/>
        </w:rPr>
        <w:t xml:space="preserve"> </w:t>
      </w:r>
    </w:p>
    <w:p w14:paraId="32C88621" w14:textId="77777777" w:rsidR="005A32C1" w:rsidRPr="0006284B" w:rsidRDefault="0006284B" w:rsidP="0006284B">
      <w:pPr>
        <w:spacing w:after="0" w:line="240" w:lineRule="auto"/>
        <w:rPr>
          <w:rFonts w:cs="Arial"/>
          <w:szCs w:val="22"/>
          <w:lang w:eastAsia="en-US"/>
        </w:rPr>
      </w:pPr>
      <w:r>
        <w:rPr>
          <w:rFonts w:cs="Arial"/>
          <w:b/>
          <w:szCs w:val="22"/>
        </w:rPr>
        <w:br w:type="page"/>
      </w:r>
    </w:p>
    <w:p w14:paraId="51CE7495" w14:textId="77777777" w:rsidR="005A32C1" w:rsidRPr="004D5F78" w:rsidRDefault="005A32C1" w:rsidP="00BB7C9C">
      <w:pPr>
        <w:widowControl w:val="0"/>
        <w:numPr>
          <w:ilvl w:val="1"/>
          <w:numId w:val="71"/>
        </w:numPr>
        <w:spacing w:before="37" w:after="0" w:line="240" w:lineRule="auto"/>
        <w:ind w:left="426" w:hanging="426"/>
        <w:outlineLvl w:val="0"/>
        <w:rPr>
          <w:rFonts w:eastAsia="Calibri" w:cs="Arial"/>
          <w:szCs w:val="22"/>
        </w:rPr>
      </w:pPr>
      <w:r w:rsidRPr="004D5F78">
        <w:rPr>
          <w:rFonts w:eastAsia="Calibri" w:cs="Arial"/>
          <w:b/>
          <w:bCs/>
          <w:spacing w:val="-2"/>
          <w:szCs w:val="22"/>
          <w:u w:val="single" w:color="000000"/>
        </w:rPr>
        <w:lastRenderedPageBreak/>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2483DD7A" w:rsidR="0070151B" w:rsidRPr="004D5F78" w:rsidRDefault="00B00AE7" w:rsidP="009264F2">
      <w:pPr>
        <w:widowControl w:val="0"/>
        <w:spacing w:after="0" w:line="240" w:lineRule="auto"/>
        <w:rPr>
          <w:rFonts w:eastAsia="Calibri" w:cs="Arial"/>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2A08EE92"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proofErr w:type="gramStart"/>
      <w:r w:rsidRPr="004D5F78">
        <w:rPr>
          <w:rFonts w:eastAsia="Calibri" w:cs="Arial"/>
          <w:spacing w:val="-1"/>
          <w:szCs w:val="22"/>
        </w:rPr>
        <w:t>průzkumu</w:t>
      </w:r>
      <w:proofErr w:type="gramEnd"/>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r w:rsidRPr="004D5F78">
        <w:rPr>
          <w:rFonts w:eastAsia="Calibri" w:cs="Arial"/>
          <w:spacing w:val="-1"/>
          <w:szCs w:val="22"/>
        </w:rPr>
        <w:t>na</w:t>
      </w:r>
      <w:r w:rsidRPr="004D5F78">
        <w:rPr>
          <w:rFonts w:eastAsia="Calibri" w:cs="Arial"/>
          <w:szCs w:val="22"/>
        </w:rPr>
        <w:t>:</w:t>
      </w:r>
    </w:p>
    <w:p w14:paraId="157A98E0" w14:textId="77777777" w:rsidR="00B00AE7" w:rsidRPr="004D5F78" w:rsidRDefault="00B00AE7" w:rsidP="00B14D20">
      <w:pPr>
        <w:widowControl w:val="0"/>
        <w:tabs>
          <w:tab w:val="left" w:pos="1837"/>
        </w:tabs>
        <w:spacing w:after="0" w:line="274" w:lineRule="exact"/>
        <w:ind w:left="147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B14D20">
      <w:pPr>
        <w:widowControl w:val="0"/>
        <w:tabs>
          <w:tab w:val="left" w:pos="1837"/>
        </w:tabs>
        <w:spacing w:before="34" w:after="0" w:line="240" w:lineRule="auto"/>
        <w:ind w:left="147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B14D20">
      <w:pPr>
        <w:widowControl w:val="0"/>
        <w:tabs>
          <w:tab w:val="left" w:pos="1837"/>
        </w:tabs>
        <w:spacing w:before="34" w:after="0" w:line="240" w:lineRule="auto"/>
        <w:ind w:left="147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B14D20">
      <w:pPr>
        <w:widowControl w:val="0"/>
        <w:tabs>
          <w:tab w:val="left" w:pos="1836"/>
        </w:tabs>
        <w:spacing w:before="34" w:after="0" w:line="240" w:lineRule="auto"/>
        <w:ind w:left="1474"/>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B14D20">
      <w:pPr>
        <w:widowControl w:val="0"/>
        <w:tabs>
          <w:tab w:val="left" w:pos="1836"/>
        </w:tabs>
        <w:spacing w:before="31" w:after="0" w:line="240" w:lineRule="auto"/>
        <w:ind w:left="1474"/>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77777777"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lastRenderedPageBreak/>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77777777"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 xml:space="preserve">206-1)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6A41A35E"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rPr>
              <w:t xml:space="preserve"> </w:t>
            </w:r>
            <w:proofErr w:type="spellStart"/>
            <w:r w:rsidRPr="004D5F78">
              <w:rPr>
                <w:rFonts w:cs="Arial"/>
                <w:spacing w:val="-2"/>
              </w:rPr>
              <w:t>jako</w:t>
            </w:r>
            <w:proofErr w:type="spell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1D44984" w:rsidR="009737C2" w:rsidRPr="004D5F78" w:rsidRDefault="009737C2" w:rsidP="00500D7A">
            <w:pPr>
              <w:ind w:left="102" w:right="345"/>
              <w:rPr>
                <w:rFonts w:cs="Arial"/>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režimu</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5FD13C3B" w:rsidR="009737C2" w:rsidRPr="004D5F78" w:rsidRDefault="009737C2" w:rsidP="0067327A">
            <w:pPr>
              <w:spacing w:line="264" w:lineRule="exact"/>
              <w:ind w:right="3439" w:firstLine="130"/>
              <w:rPr>
                <w:rFonts w:cs="Arial"/>
              </w:rPr>
            </w:pPr>
            <w:proofErr w:type="spellStart"/>
            <w:r w:rsidRPr="004D5F78">
              <w:rPr>
                <w:rFonts w:cs="Arial"/>
              </w:rPr>
              <w:t>Závěry</w:t>
            </w:r>
            <w:proofErr w:type="spellEnd"/>
            <w:r w:rsidRPr="004D5F78">
              <w:rPr>
                <w:rFonts w:cs="Arial"/>
              </w:rPr>
              <w:t xml:space="preserve"> a </w:t>
            </w:r>
            <w:proofErr w:type="spellStart"/>
            <w:r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B14D20">
      <w:pPr>
        <w:widowControl w:val="0"/>
        <w:numPr>
          <w:ilvl w:val="4"/>
          <w:numId w:val="73"/>
        </w:numPr>
        <w:suppressAutoHyphens/>
        <w:spacing w:after="0" w:line="276" w:lineRule="auto"/>
        <w:ind w:left="1701" w:hanging="283"/>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B14D20">
      <w:pPr>
        <w:widowControl w:val="0"/>
        <w:numPr>
          <w:ilvl w:val="4"/>
          <w:numId w:val="73"/>
        </w:numPr>
        <w:suppressAutoHyphens/>
        <w:spacing w:after="0" w:line="276" w:lineRule="auto"/>
        <w:ind w:left="1701" w:hanging="283"/>
        <w:jc w:val="both"/>
        <w:rPr>
          <w:rFonts w:eastAsia="Lucida Sans Unicode" w:cs="Arial"/>
          <w:bCs/>
          <w:szCs w:val="22"/>
        </w:rPr>
      </w:pPr>
      <w:r w:rsidRPr="004D5F78">
        <w:rPr>
          <w:rFonts w:eastAsia="Lucida Sans Unicode" w:cs="Arial"/>
          <w:bCs/>
          <w:szCs w:val="22"/>
        </w:rPr>
        <w:t>Podélný profil – dle podkladů k zadání</w:t>
      </w:r>
    </w:p>
    <w:p w14:paraId="7DE2568E" w14:textId="77777777" w:rsidR="001A027C" w:rsidRPr="004D5F78" w:rsidRDefault="001A027C" w:rsidP="001A027C">
      <w:pPr>
        <w:rPr>
          <w:rFonts w:cs="Arial"/>
          <w:szCs w:val="22"/>
        </w:rPr>
      </w:pPr>
    </w:p>
    <w:p w14:paraId="6F1F73E1" w14:textId="3DFBDB20" w:rsidR="001A027C" w:rsidRPr="00BB7C9C" w:rsidRDefault="000A3C0D" w:rsidP="00BB7C9C">
      <w:pPr>
        <w:widowControl w:val="0"/>
        <w:spacing w:before="126" w:after="0" w:line="240" w:lineRule="auto"/>
        <w:rPr>
          <w:rFonts w:cs="Arial"/>
          <w:b/>
          <w:spacing w:val="-1"/>
          <w:szCs w:val="22"/>
          <w:u w:val="single" w:color="000000"/>
        </w:rPr>
      </w:pPr>
      <w:r w:rsidRPr="00BB7C9C">
        <w:rPr>
          <w:rFonts w:cs="Arial"/>
          <w:b/>
          <w:spacing w:val="-1"/>
          <w:szCs w:val="22"/>
          <w:u w:val="single" w:color="000000"/>
        </w:rPr>
        <w:br w:type="page"/>
      </w:r>
      <w:r w:rsidR="00BB7C9C" w:rsidRPr="00BB7C9C">
        <w:rPr>
          <w:rFonts w:cs="Arial"/>
          <w:b/>
          <w:spacing w:val="-1"/>
          <w:szCs w:val="22"/>
          <w:u w:val="single" w:color="000000"/>
        </w:rPr>
        <w:lastRenderedPageBreak/>
        <w:t>1.</w:t>
      </w:r>
      <w:r w:rsidR="00BB7C9C">
        <w:rPr>
          <w:rFonts w:cs="Arial"/>
          <w:b/>
          <w:spacing w:val="-1"/>
          <w:szCs w:val="22"/>
          <w:u w:val="single" w:color="000000"/>
        </w:rPr>
        <w:t xml:space="preserve">3. </w:t>
      </w:r>
      <w:r w:rsidR="001A027C" w:rsidRPr="00BB7C9C">
        <w:rPr>
          <w:rFonts w:cs="Arial"/>
          <w:b/>
          <w:spacing w:val="-1"/>
          <w:szCs w:val="22"/>
          <w:u w:val="single" w:color="000000"/>
        </w:rPr>
        <w:t>Zadání</w:t>
      </w:r>
      <w:r w:rsidR="001A027C" w:rsidRPr="00BB7C9C">
        <w:rPr>
          <w:rFonts w:cs="Arial"/>
          <w:b/>
          <w:spacing w:val="1"/>
          <w:szCs w:val="22"/>
          <w:u w:val="single" w:color="000000"/>
        </w:rPr>
        <w:t xml:space="preserve"> </w:t>
      </w:r>
      <w:r w:rsidR="001A027C" w:rsidRPr="00BB7C9C">
        <w:rPr>
          <w:rFonts w:cs="Arial"/>
          <w:b/>
          <w:szCs w:val="22"/>
          <w:u w:val="single" w:color="000000"/>
        </w:rPr>
        <w:t xml:space="preserve">a </w:t>
      </w:r>
      <w:r w:rsidR="001A027C" w:rsidRPr="00BB7C9C">
        <w:rPr>
          <w:rFonts w:cs="Arial"/>
          <w:b/>
          <w:spacing w:val="-1"/>
          <w:szCs w:val="22"/>
          <w:u w:val="single" w:color="000000"/>
        </w:rPr>
        <w:t>požadavky</w:t>
      </w:r>
      <w:r w:rsidR="001A027C" w:rsidRPr="00BB7C9C">
        <w:rPr>
          <w:rFonts w:cs="Arial"/>
          <w:b/>
          <w:szCs w:val="22"/>
          <w:u w:val="single" w:color="000000"/>
        </w:rPr>
        <w:t xml:space="preserve"> na podrobný geotechnický</w:t>
      </w:r>
      <w:r w:rsidR="001A027C" w:rsidRPr="00BB7C9C">
        <w:rPr>
          <w:rFonts w:cs="Arial"/>
          <w:b/>
          <w:spacing w:val="-3"/>
          <w:szCs w:val="22"/>
          <w:u w:val="single" w:color="000000"/>
        </w:rPr>
        <w:t xml:space="preserve"> </w:t>
      </w:r>
      <w:r w:rsidR="001A027C" w:rsidRPr="00BB7C9C">
        <w:rPr>
          <w:rFonts w:cs="Arial"/>
          <w:b/>
          <w:spacing w:val="-1"/>
          <w:szCs w:val="22"/>
          <w:u w:val="single" w:color="000000"/>
        </w:rPr>
        <w:t>průzkum pro</w:t>
      </w:r>
      <w:r w:rsidR="001A027C" w:rsidRPr="00BB7C9C">
        <w:rPr>
          <w:rFonts w:cs="Arial"/>
          <w:b/>
          <w:spacing w:val="1"/>
          <w:szCs w:val="22"/>
          <w:u w:val="single" w:color="000000"/>
        </w:rPr>
        <w:t xml:space="preserve"> </w:t>
      </w:r>
      <w:r w:rsidR="001A027C" w:rsidRPr="00BB7C9C">
        <w:rPr>
          <w:rFonts w:cs="Arial"/>
          <w:b/>
          <w:spacing w:val="-1"/>
          <w:szCs w:val="22"/>
          <w:u w:val="single" w:color="000000"/>
        </w:rPr>
        <w:t>vodní</w:t>
      </w:r>
      <w:r w:rsidR="001A027C" w:rsidRPr="00BB7C9C">
        <w:rPr>
          <w:rFonts w:cs="Arial"/>
          <w:b/>
          <w:spacing w:val="-2"/>
          <w:szCs w:val="22"/>
          <w:u w:val="single" w:color="000000"/>
        </w:rPr>
        <w:t xml:space="preserve"> </w:t>
      </w:r>
      <w:r w:rsidR="001A027C" w:rsidRPr="00BB7C9C">
        <w:rPr>
          <w:rFonts w:cs="Arial"/>
          <w:b/>
          <w:spacing w:val="-1"/>
          <w:szCs w:val="22"/>
          <w:u w:val="single" w:color="000000"/>
        </w:rPr>
        <w:t xml:space="preserve">nádrže </w:t>
      </w:r>
      <w:r w:rsidR="001A027C" w:rsidRPr="00BB7C9C">
        <w:rPr>
          <w:rFonts w:cs="Arial"/>
          <w:b/>
          <w:szCs w:val="22"/>
          <w:u w:val="single" w:color="000000"/>
        </w:rPr>
        <w:t xml:space="preserve">a </w:t>
      </w:r>
      <w:r w:rsidR="001A027C" w:rsidRPr="00BB7C9C">
        <w:rPr>
          <w:rFonts w:cs="Arial"/>
          <w:b/>
          <w:spacing w:val="-1"/>
          <w:szCs w:val="22"/>
          <w:u w:val="single" w:color="000000"/>
        </w:rPr>
        <w:t>poldry</w:t>
      </w:r>
    </w:p>
    <w:p w14:paraId="24AD66F7" w14:textId="77777777" w:rsidR="00141545" w:rsidRPr="004D5F78" w:rsidRDefault="00141545" w:rsidP="001A027C">
      <w:pPr>
        <w:widowControl w:val="0"/>
        <w:spacing w:before="126" w:after="0" w:line="240" w:lineRule="auto"/>
        <w:ind w:left="395"/>
        <w:rPr>
          <w:rFonts w:cs="Arial"/>
          <w:b/>
          <w:spacing w:val="-1"/>
          <w:szCs w:val="22"/>
          <w:u w:val="single" w:color="000000"/>
        </w:rPr>
      </w:pPr>
    </w:p>
    <w:p w14:paraId="2B53DEAF" w14:textId="77777777" w:rsidR="00141545" w:rsidRPr="004D5F78" w:rsidRDefault="00141545" w:rsidP="009264F2">
      <w:pPr>
        <w:spacing w:before="37"/>
        <w:ind w:firstLine="395"/>
        <w:jc w:val="both"/>
        <w:outlineLvl w:val="0"/>
        <w:rPr>
          <w:rFonts w:eastAsia="Calibri" w:cs="Arial"/>
          <w:b/>
          <w:bCs/>
          <w:i/>
          <w:spacing w:val="-1"/>
          <w:szCs w:val="22"/>
        </w:rPr>
      </w:pPr>
      <w:r w:rsidRPr="004D687E">
        <w:rPr>
          <w:rFonts w:eastAsia="Calibri" w:cs="Arial"/>
          <w:b/>
          <w:bCs/>
          <w:i/>
          <w:spacing w:val="-1"/>
          <w:szCs w:val="22"/>
          <w:highlight w:val="yellow"/>
        </w:rPr>
        <w:t>(Tuto specifikaci díla je možno použít v přiměřené míře i pro protierozní opatření)</w:t>
      </w:r>
    </w:p>
    <w:p w14:paraId="4B92A7F4" w14:textId="77777777" w:rsidR="001A027C" w:rsidRPr="004D5F78" w:rsidRDefault="001A027C" w:rsidP="001A027C">
      <w:pPr>
        <w:widowControl w:val="0"/>
        <w:spacing w:before="126" w:after="0" w:line="240" w:lineRule="auto"/>
        <w:ind w:left="395"/>
        <w:rPr>
          <w:rFonts w:eastAsia="Calibri" w:cs="Arial"/>
          <w:szCs w:val="22"/>
        </w:rPr>
      </w:pPr>
    </w:p>
    <w:p w14:paraId="54422750" w14:textId="77777777" w:rsidR="001A027C" w:rsidRPr="00627EE9" w:rsidRDefault="001A027C" w:rsidP="00627EE9">
      <w:pPr>
        <w:widowControl w:val="0"/>
        <w:spacing w:before="37" w:after="0" w:line="240" w:lineRule="auto"/>
        <w:ind w:left="395"/>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08EB0294" w14:textId="77777777" w:rsidR="001A027C" w:rsidRPr="004D5F78" w:rsidRDefault="001A027C" w:rsidP="001A027C">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1A027C" w:rsidRPr="004D5F78" w14:paraId="25934F43" w14:textId="77777777" w:rsidTr="00500D7A">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3ACEAB6D" w14:textId="77777777" w:rsidR="001A027C" w:rsidRPr="002F6773" w:rsidRDefault="001A027C" w:rsidP="00500D7A">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r>
      <w:tr w:rsidR="001A027C" w:rsidRPr="004D5F78" w14:paraId="30DAB2A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48EF0" w14:textId="77777777" w:rsidR="001A027C" w:rsidRPr="004D5F78" w:rsidRDefault="001A027C" w:rsidP="00500D7A">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9FC5F9D"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31ECB605" w14:textId="77777777" w:rsidR="001A027C" w:rsidRPr="004D5F78" w:rsidRDefault="001A027C" w:rsidP="00500D7A">
            <w:pPr>
              <w:spacing w:line="264" w:lineRule="exact"/>
              <w:ind w:left="104"/>
              <w:rPr>
                <w:rFonts w:cs="Arial"/>
              </w:rPr>
            </w:pPr>
            <w:proofErr w:type="spellStart"/>
            <w:r w:rsidRPr="004D5F78">
              <w:rPr>
                <w:rFonts w:cs="Arial"/>
                <w:spacing w:val="-1"/>
              </w:rPr>
              <w:t>Hráz</w:t>
            </w:r>
            <w:proofErr w:type="spellEnd"/>
            <w:r w:rsidRPr="004D5F78">
              <w:rPr>
                <w:rFonts w:cs="Arial"/>
                <w:spacing w:val="-1"/>
              </w:rPr>
              <w:t>,</w:t>
            </w:r>
            <w:r w:rsidRPr="004D5F78">
              <w:rPr>
                <w:rFonts w:cs="Arial"/>
              </w:rPr>
              <w:t xml:space="preserve"> </w:t>
            </w:r>
            <w:proofErr w:type="spellStart"/>
            <w:r w:rsidRPr="004D5F78">
              <w:rPr>
                <w:rFonts w:cs="Arial"/>
                <w:spacing w:val="-1"/>
              </w:rPr>
              <w:t>objekty</w:t>
            </w:r>
            <w:proofErr w:type="spellEnd"/>
            <w:r w:rsidRPr="004D5F78">
              <w:rPr>
                <w:rFonts w:cs="Arial"/>
                <w:spacing w:val="-1"/>
              </w:rPr>
              <w:t xml:space="preserve"> </w:t>
            </w:r>
            <w:proofErr w:type="spellStart"/>
            <w:r w:rsidRPr="004D5F78">
              <w:rPr>
                <w:rFonts w:cs="Arial"/>
                <w:spacing w:val="-1"/>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610FA931" w14:textId="77777777" w:rsidR="001A027C" w:rsidRPr="004D5F78" w:rsidRDefault="001A027C" w:rsidP="00500D7A">
            <w:pPr>
              <w:spacing w:line="264" w:lineRule="exact"/>
              <w:ind w:left="104"/>
              <w:rPr>
                <w:rFonts w:cs="Arial"/>
              </w:rPr>
            </w:pPr>
            <w:proofErr w:type="spellStart"/>
            <w:r w:rsidRPr="004D5F78">
              <w:rPr>
                <w:rFonts w:cs="Arial"/>
                <w:spacing w:val="-1"/>
              </w:rPr>
              <w:t>Zemníky</w:t>
            </w:r>
            <w:proofErr w:type="spellEnd"/>
          </w:p>
        </w:tc>
      </w:tr>
      <w:tr w:rsidR="001A027C" w:rsidRPr="004D5F78" w14:paraId="6B3799D7"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104F2E2"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5E69ABF" w14:textId="77777777" w:rsidR="001A027C" w:rsidRPr="004D5F78" w:rsidRDefault="001A027C" w:rsidP="00500D7A">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3ACB78A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2ADFEA98"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58F9189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F15B807"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F41C62E"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95C79D2"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1BBA667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72D86AE6" w14:textId="77777777" w:rsidTr="00500D7A">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731A914" w14:textId="77777777" w:rsidR="001A027C" w:rsidRPr="004D5F78" w:rsidRDefault="001A027C" w:rsidP="00500D7A">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r w:rsidRPr="004D5F78">
              <w:rPr>
                <w:rFonts w:cs="Arial"/>
                <w:spacing w:val="-1"/>
              </w:rPr>
              <w:t>(</w:t>
            </w:r>
            <w:proofErr w:type="spellStart"/>
            <w:r w:rsidRPr="004D5F78">
              <w:rPr>
                <w:rFonts w:cs="Arial"/>
                <w:spacing w:val="-1"/>
              </w:rPr>
              <w:t>příčný</w:t>
            </w:r>
            <w:proofErr w:type="spellEnd"/>
            <w:r w:rsidRPr="004D5F78">
              <w:rPr>
                <w:rFonts w:cs="Arial"/>
                <w:spacing w:val="-1"/>
              </w:rPr>
              <w:t>)</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7305BFF"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5464FE2" w14:textId="77777777" w:rsidR="001A027C" w:rsidRPr="004D5F78" w:rsidRDefault="001A027C" w:rsidP="00500D7A">
            <w:pPr>
              <w:rPr>
                <w:rFonts w:cs="Arial"/>
              </w:rPr>
            </w:pPr>
          </w:p>
        </w:tc>
        <w:tc>
          <w:tcPr>
            <w:tcW w:w="1843" w:type="dxa"/>
            <w:tcBorders>
              <w:top w:val="single" w:sz="5" w:space="0" w:color="000000"/>
              <w:left w:val="single" w:sz="5" w:space="0" w:color="000000"/>
              <w:bottom w:val="single" w:sz="5" w:space="0" w:color="000000"/>
              <w:right w:val="single" w:sz="5" w:space="0" w:color="000000"/>
            </w:tcBorders>
          </w:tcPr>
          <w:p w14:paraId="45734986" w14:textId="77777777" w:rsidR="001A027C" w:rsidRPr="004D5F78" w:rsidRDefault="001A027C" w:rsidP="00500D7A">
            <w:pPr>
              <w:rPr>
                <w:rFonts w:cs="Arial"/>
              </w:rPr>
            </w:pPr>
          </w:p>
        </w:tc>
      </w:tr>
      <w:tr w:rsidR="001A027C" w:rsidRPr="004D5F78" w14:paraId="599D3EFC"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389F5D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EA9DFF4" w14:textId="77777777" w:rsidR="001A027C" w:rsidRPr="004D5F78" w:rsidRDefault="001A027C" w:rsidP="00500D7A">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26013DD4" w14:textId="77777777" w:rsidR="001A027C" w:rsidRPr="004D5F78" w:rsidRDefault="001A027C" w:rsidP="00500D7A">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18ADAB9C" w14:textId="77777777" w:rsidR="001A027C" w:rsidRPr="004D5F78" w:rsidRDefault="001A027C" w:rsidP="00500D7A">
            <w:pPr>
              <w:rPr>
                <w:rFonts w:cs="Arial"/>
              </w:rPr>
            </w:pPr>
          </w:p>
        </w:tc>
      </w:tr>
      <w:tr w:rsidR="001A027C" w:rsidRPr="004D5F78" w14:paraId="601D4E9D"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086360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7D41E6F"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5FA06B61"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2844527D" w14:textId="77777777" w:rsidR="001A027C" w:rsidRPr="004D5F78" w:rsidRDefault="001A027C" w:rsidP="00500D7A">
            <w:pPr>
              <w:rPr>
                <w:rFonts w:cs="Arial"/>
              </w:rPr>
            </w:pPr>
          </w:p>
        </w:tc>
      </w:tr>
    </w:tbl>
    <w:p w14:paraId="5F5DC8A1" w14:textId="77777777" w:rsidR="001A027C" w:rsidRPr="004D5F78" w:rsidRDefault="001A027C" w:rsidP="001A027C">
      <w:pPr>
        <w:widowControl w:val="0"/>
        <w:spacing w:before="2" w:after="0" w:line="240" w:lineRule="auto"/>
        <w:rPr>
          <w:rFonts w:eastAsia="Calibri" w:cs="Arial"/>
          <w:szCs w:val="22"/>
        </w:rPr>
      </w:pPr>
    </w:p>
    <w:p w14:paraId="2BE6C266" w14:textId="77777777" w:rsidR="001A027C" w:rsidRPr="004D5F78" w:rsidRDefault="001A027C" w:rsidP="001A027C">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4EBC8AD6" w14:textId="77777777" w:rsidR="001A027C" w:rsidRPr="004D5F78" w:rsidRDefault="001A027C" w:rsidP="001A027C">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1A027C" w:rsidRPr="004D5F78" w14:paraId="1F521E07" w14:textId="77777777" w:rsidTr="0006284B">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32270E08" w14:textId="77777777" w:rsidR="001A027C" w:rsidRPr="002F6773" w:rsidRDefault="001A027C" w:rsidP="00500D7A">
            <w:pPr>
              <w:spacing w:line="264"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1A027C" w:rsidRPr="004D5F78" w14:paraId="3C288563"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2C56B335" w14:textId="77777777" w:rsidR="001A027C" w:rsidRPr="004D5F78" w:rsidRDefault="001A027C" w:rsidP="00500D7A">
            <w:pPr>
              <w:spacing w:line="264"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525C8BB" w14:textId="77777777" w:rsidR="001A027C" w:rsidRPr="004D5F78" w:rsidRDefault="001A027C" w:rsidP="00500D7A">
            <w:pPr>
              <w:spacing w:line="264"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592648E" w14:textId="77777777" w:rsidR="001A027C" w:rsidRPr="004D5F78" w:rsidRDefault="001A027C" w:rsidP="00500D7A">
            <w:pPr>
              <w:spacing w:line="264" w:lineRule="exact"/>
              <w:ind w:left="1"/>
              <w:jc w:val="center"/>
              <w:rPr>
                <w:rFonts w:cs="Arial"/>
              </w:rPr>
            </w:pPr>
            <w:proofErr w:type="spellStart"/>
            <w:r w:rsidRPr="004D5F78">
              <w:rPr>
                <w:rFonts w:cs="Arial"/>
                <w:spacing w:val="-1"/>
              </w:rPr>
              <w:t>Složité</w:t>
            </w:r>
            <w:proofErr w:type="spellEnd"/>
          </w:p>
        </w:tc>
      </w:tr>
      <w:tr w:rsidR="001A027C" w:rsidRPr="004D5F78" w14:paraId="2493F91A"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991ECB8" w14:textId="77777777" w:rsidR="001A027C" w:rsidRPr="004D5F78" w:rsidRDefault="001A027C" w:rsidP="00500D7A">
            <w:pPr>
              <w:spacing w:line="264" w:lineRule="exact"/>
              <w:ind w:left="102"/>
              <w:rPr>
                <w:rFonts w:cs="Arial"/>
              </w:rPr>
            </w:pP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včetně</w:t>
            </w:r>
            <w:proofErr w:type="spellEnd"/>
            <w:r w:rsidRPr="004D5F78">
              <w:rPr>
                <w:rFonts w:cs="Arial"/>
                <w:spacing w:val="1"/>
              </w:rPr>
              <w:t xml:space="preserve"> </w:t>
            </w:r>
            <w:proofErr w:type="spellStart"/>
            <w:r w:rsidRPr="004D5F78">
              <w:rPr>
                <w:rFonts w:cs="Arial"/>
                <w:spacing w:val="-1"/>
              </w:rPr>
              <w:t>zavázání</w:t>
            </w:r>
            <w:proofErr w:type="spellEnd"/>
            <w:r w:rsidRPr="004D5F78">
              <w:rPr>
                <w:rFonts w:cs="Arial"/>
                <w:spacing w:val="1"/>
              </w:rPr>
              <w:t xml:space="preserve"> </w:t>
            </w:r>
            <w:proofErr w:type="spellStart"/>
            <w:r w:rsidRPr="004D5F78">
              <w:rPr>
                <w:rFonts w:cs="Arial"/>
                <w:spacing w:val="-1"/>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E33532A" w14:textId="77777777" w:rsidR="001A027C" w:rsidRPr="004D5F78" w:rsidRDefault="001A027C" w:rsidP="00500D7A">
            <w:pPr>
              <w:spacing w:line="264" w:lineRule="exact"/>
              <w:ind w:left="853"/>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rPr>
              <w:t>50</w:t>
            </w:r>
            <w:r w:rsidRPr="004D5F78">
              <w:rPr>
                <w:rFonts w:cs="Arial"/>
                <w:spacing w:val="-1"/>
              </w:rPr>
              <w:t xml:space="preserve">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420A6A11" w14:textId="77777777" w:rsidR="001A027C" w:rsidRPr="004D5F78" w:rsidRDefault="001A027C" w:rsidP="00500D7A">
            <w:pPr>
              <w:spacing w:line="264" w:lineRule="exact"/>
              <w:ind w:left="697"/>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 </w:t>
            </w:r>
            <w:proofErr w:type="spellStart"/>
            <w:r w:rsidRPr="004D5F78">
              <w:rPr>
                <w:rFonts w:cs="Arial"/>
                <w:spacing w:val="-1"/>
              </w:rPr>
              <w:t>až</w:t>
            </w:r>
            <w:proofErr w:type="spellEnd"/>
            <w:r w:rsidRPr="004D5F78">
              <w:rPr>
                <w:rFonts w:cs="Arial"/>
                <w:spacing w:val="-1"/>
              </w:rPr>
              <w:t xml:space="preserve"> 35 </w:t>
            </w:r>
            <w:r w:rsidRPr="004D5F78">
              <w:rPr>
                <w:rFonts w:cs="Arial"/>
              </w:rPr>
              <w:t>m</w:t>
            </w:r>
          </w:p>
        </w:tc>
      </w:tr>
      <w:tr w:rsidR="001A027C" w:rsidRPr="004D5F78" w14:paraId="492E2618" w14:textId="77777777" w:rsidTr="0006284B">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5BC815A3" w14:textId="77777777" w:rsidR="001A027C" w:rsidRPr="002F6773" w:rsidRDefault="001A027C" w:rsidP="00500D7A">
            <w:pPr>
              <w:ind w:left="102" w:right="566"/>
              <w:rPr>
                <w:rFonts w:cs="Arial"/>
              </w:rPr>
            </w:pPr>
            <w:proofErr w:type="spellStart"/>
            <w:r w:rsidRPr="002F6773">
              <w:rPr>
                <w:rFonts w:cs="Arial"/>
                <w:spacing w:val="-1"/>
              </w:rPr>
              <w:t>Založení</w:t>
            </w:r>
            <w:proofErr w:type="spellEnd"/>
            <w:r w:rsidRPr="002F6773">
              <w:rPr>
                <w:rFonts w:cs="Arial"/>
                <w:spacing w:val="-3"/>
              </w:rPr>
              <w:t xml:space="preserve"> </w:t>
            </w:r>
            <w:proofErr w:type="spellStart"/>
            <w:r w:rsidRPr="002F6773">
              <w:rPr>
                <w:rFonts w:cs="Arial"/>
                <w:spacing w:val="-1"/>
              </w:rPr>
              <w:t>výpustního</w:t>
            </w:r>
            <w:proofErr w:type="spellEnd"/>
            <w:r w:rsidRPr="002F6773">
              <w:rPr>
                <w:rFonts w:cs="Arial"/>
                <w:spacing w:val="1"/>
              </w:rPr>
              <w:t xml:space="preserve"> </w:t>
            </w:r>
            <w:proofErr w:type="spellStart"/>
            <w:r w:rsidRPr="002F6773">
              <w:rPr>
                <w:rFonts w:cs="Arial"/>
                <w:spacing w:val="-1"/>
              </w:rPr>
              <w:t>objektu</w:t>
            </w:r>
            <w:proofErr w:type="spellEnd"/>
            <w:r w:rsidRPr="002F6773">
              <w:rPr>
                <w:rFonts w:cs="Arial"/>
                <w:spacing w:val="-1"/>
              </w:rPr>
              <w:t>,</w:t>
            </w:r>
            <w:r w:rsidRPr="002F6773">
              <w:rPr>
                <w:rFonts w:cs="Arial"/>
                <w:spacing w:val="29"/>
              </w:rPr>
              <w:t xml:space="preserve"> </w:t>
            </w:r>
            <w:proofErr w:type="spellStart"/>
            <w:r w:rsidRPr="002F6773">
              <w:rPr>
                <w:rFonts w:cs="Arial"/>
                <w:spacing w:val="-1"/>
              </w:rPr>
              <w:t>přelivu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25F2FB16" w14:textId="77777777" w:rsidR="001A027C" w:rsidRPr="004D5F78" w:rsidRDefault="001A027C" w:rsidP="00500D7A">
            <w:pPr>
              <w:spacing w:line="264" w:lineRule="exact"/>
              <w:ind w:left="951"/>
              <w:rPr>
                <w:rFonts w:cs="Arial"/>
              </w:rPr>
            </w:pPr>
            <w:r w:rsidRPr="004D5F78">
              <w:rPr>
                <w:rFonts w:cs="Arial"/>
                <w:spacing w:val="-1"/>
              </w:rPr>
              <w:t>Min.</w:t>
            </w:r>
            <w:r w:rsidRPr="004D5F78">
              <w:rPr>
                <w:rFonts w:cs="Arial"/>
              </w:rPr>
              <w:t xml:space="preserve"> 1</w:t>
            </w:r>
            <w:r w:rsidRPr="004D5F78">
              <w:rPr>
                <w:rFonts w:cs="Arial"/>
                <w:spacing w:val="-1"/>
              </w:rPr>
              <w:t xml:space="preserve"> </w:t>
            </w:r>
            <w:proofErr w:type="spellStart"/>
            <w:r w:rsidRPr="004D5F78">
              <w:rPr>
                <w:rFonts w:cs="Arial"/>
                <w:spacing w:val="-1"/>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759751E8" w14:textId="77777777" w:rsidR="001A027C" w:rsidRPr="004D5F78" w:rsidRDefault="001A027C" w:rsidP="00500D7A">
            <w:pPr>
              <w:spacing w:line="264" w:lineRule="exact"/>
              <w:ind w:left="1006"/>
              <w:rPr>
                <w:rFonts w:cs="Arial"/>
              </w:rPr>
            </w:pPr>
            <w:r w:rsidRPr="004D5F78">
              <w:rPr>
                <w:rFonts w:cs="Arial"/>
                <w:spacing w:val="-1"/>
              </w:rPr>
              <w:t>Min.</w:t>
            </w:r>
            <w:r w:rsidRPr="004D5F78">
              <w:rPr>
                <w:rFonts w:cs="Arial"/>
              </w:rPr>
              <w:t xml:space="preserve"> 2</w:t>
            </w:r>
            <w:r w:rsidRPr="004D5F78">
              <w:rPr>
                <w:rFonts w:cs="Arial"/>
                <w:spacing w:val="-1"/>
              </w:rPr>
              <w:t xml:space="preserve"> </w:t>
            </w:r>
            <w:proofErr w:type="spellStart"/>
            <w:r w:rsidRPr="004D5F78">
              <w:rPr>
                <w:rFonts w:cs="Arial"/>
                <w:spacing w:val="-1"/>
              </w:rPr>
              <w:t>sondy</w:t>
            </w:r>
            <w:proofErr w:type="spellEnd"/>
          </w:p>
        </w:tc>
      </w:tr>
      <w:tr w:rsidR="001A027C" w:rsidRPr="004D5F78" w14:paraId="1640090D" w14:textId="77777777" w:rsidTr="0006284B">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0A784774" w14:textId="77777777" w:rsidR="001A027C" w:rsidRPr="004D5F78" w:rsidRDefault="001A027C" w:rsidP="00500D7A">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359F3B9" w14:textId="77777777" w:rsidR="001A027C" w:rsidRPr="004D5F78" w:rsidRDefault="001A027C" w:rsidP="00500D7A">
            <w:pPr>
              <w:ind w:left="241" w:right="236"/>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6CE7DE17" w14:textId="77777777" w:rsidR="001A027C" w:rsidRPr="004D5F78" w:rsidRDefault="001A027C" w:rsidP="00500D7A">
            <w:pPr>
              <w:ind w:left="294" w:right="292"/>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r>
      <w:tr w:rsidR="001A027C" w:rsidRPr="004D5F78" w14:paraId="79DBBF0F" w14:textId="77777777" w:rsidTr="0006284B">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31A7F265" w14:textId="77777777" w:rsidR="001A027C" w:rsidRPr="002F6773" w:rsidRDefault="001A027C" w:rsidP="00500D7A">
            <w:pPr>
              <w:ind w:left="102" w:right="701"/>
              <w:rPr>
                <w:rFonts w:cs="Arial"/>
              </w:rPr>
            </w:pPr>
            <w:proofErr w:type="spellStart"/>
            <w:r w:rsidRPr="002F6773">
              <w:rPr>
                <w:rFonts w:cs="Arial"/>
                <w:spacing w:val="-1"/>
              </w:rPr>
              <w:t>Hloubka</w:t>
            </w:r>
            <w:proofErr w:type="spellEnd"/>
            <w:r w:rsidRPr="002F6773">
              <w:rPr>
                <w:rFonts w:cs="Arial"/>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rPr>
              <w:t>u</w:t>
            </w:r>
            <w:r w:rsidRPr="002F6773">
              <w:rPr>
                <w:rFonts w:cs="Arial"/>
                <w:spacing w:val="-1"/>
              </w:rPr>
              <w:t xml:space="preserve"> </w:t>
            </w:r>
            <w:proofErr w:type="spellStart"/>
            <w:r w:rsidRPr="002F6773">
              <w:rPr>
                <w:rFonts w:cs="Arial"/>
                <w:spacing w:val="-1"/>
              </w:rPr>
              <w:t>výpustního</w:t>
            </w:r>
            <w:proofErr w:type="spellEnd"/>
            <w:r w:rsidRPr="002F6773">
              <w:rPr>
                <w:rFonts w:cs="Arial"/>
                <w:spacing w:val="29"/>
              </w:rPr>
              <w:t xml:space="preserve"> </w:t>
            </w:r>
            <w:proofErr w:type="spellStart"/>
            <w:r w:rsidRPr="002F6773">
              <w:rPr>
                <w:rFonts w:cs="Arial"/>
                <w:spacing w:val="-1"/>
              </w:rPr>
              <w:t>objektu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130AC8C9" w14:textId="77777777" w:rsidR="001A027C" w:rsidRPr="002F6773" w:rsidRDefault="001A027C" w:rsidP="00500D7A">
            <w:pPr>
              <w:ind w:left="145" w:right="141" w:firstLine="3"/>
              <w:jc w:val="center"/>
              <w:rPr>
                <w:rFonts w:cs="Arial"/>
              </w:rPr>
            </w:pPr>
            <w:r w:rsidRPr="002F6773">
              <w:rPr>
                <w:rFonts w:cs="Arial"/>
                <w:spacing w:val="-1"/>
              </w:rPr>
              <w:t>Min.</w:t>
            </w:r>
            <w:r w:rsidRPr="002F6773">
              <w:rPr>
                <w:rFonts w:cs="Arial"/>
              </w:rPr>
              <w:t xml:space="preserve"> 2</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3</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pod</w:t>
            </w:r>
            <w:r w:rsidRPr="002F6773">
              <w:rPr>
                <w:rFonts w:cs="Arial"/>
                <w:spacing w:val="24"/>
              </w:rPr>
              <w:t xml:space="preserve"> </w:t>
            </w:r>
            <w:proofErr w:type="spellStart"/>
            <w:r w:rsidRPr="002F6773">
              <w:rPr>
                <w:rFonts w:cs="Arial"/>
                <w:spacing w:val="-1"/>
              </w:rPr>
              <w:t>projektovanou</w:t>
            </w:r>
            <w:proofErr w:type="spellEnd"/>
            <w:r w:rsidRPr="002F6773">
              <w:rPr>
                <w:rFonts w:cs="Arial"/>
                <w:spacing w:val="-3"/>
              </w:rPr>
              <w:t xml:space="preserve"> </w:t>
            </w:r>
            <w:proofErr w:type="spellStart"/>
            <w:r w:rsidRPr="002F6773">
              <w:rPr>
                <w:rFonts w:cs="Arial"/>
                <w:spacing w:val="-1"/>
              </w:rPr>
              <w:t>základovou</w:t>
            </w:r>
            <w:proofErr w:type="spellEnd"/>
            <w:r w:rsidRPr="002F6773">
              <w:rPr>
                <w:rFonts w:cs="Arial"/>
                <w:spacing w:val="21"/>
              </w:rPr>
              <w:t xml:space="preserve"> </w:t>
            </w:r>
            <w:proofErr w:type="spellStart"/>
            <w:r w:rsidRPr="002F6773">
              <w:rPr>
                <w:rFonts w:cs="Arial"/>
                <w:spacing w:val="-1"/>
              </w:rPr>
              <w:t>spárou</w:t>
            </w:r>
            <w:proofErr w:type="spellEnd"/>
            <w:r w:rsidRPr="002F6773">
              <w:rPr>
                <w:rFonts w:cs="Arial"/>
                <w:spacing w:val="-1"/>
              </w:rPr>
              <w:t xml:space="preserve"> (</w:t>
            </w:r>
            <w:proofErr w:type="spellStart"/>
            <w:r w:rsidRPr="002F6773">
              <w:rPr>
                <w:rFonts w:cs="Arial"/>
                <w:spacing w:val="-1"/>
              </w:rPr>
              <w:t>vždy</w:t>
            </w:r>
            <w:proofErr w:type="spellEnd"/>
            <w:r w:rsidRPr="002F6773">
              <w:rPr>
                <w:rFonts w:cs="Arial"/>
                <w:spacing w:val="1"/>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spacing w:val="27"/>
              </w:rPr>
              <w:t xml:space="preserve"> </w:t>
            </w:r>
            <w:proofErr w:type="spellStart"/>
            <w:r w:rsidRPr="002F6773">
              <w:rPr>
                <w:rFonts w:cs="Arial"/>
                <w:spacing w:val="-1"/>
              </w:rPr>
              <w:t>dostatečně</w:t>
            </w:r>
            <w:proofErr w:type="spellEnd"/>
            <w:r w:rsidRPr="002F6773">
              <w:rPr>
                <w:rFonts w:cs="Arial"/>
                <w:spacing w:val="1"/>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1FC5946C" w14:textId="77777777" w:rsidR="001A027C" w:rsidRPr="002F6773" w:rsidRDefault="001A027C" w:rsidP="00500D7A">
            <w:pPr>
              <w:ind w:left="102" w:right="101"/>
              <w:jc w:val="center"/>
              <w:rPr>
                <w:rFonts w:cs="Arial"/>
              </w:rPr>
            </w:pPr>
            <w:r w:rsidRPr="002F6773">
              <w:rPr>
                <w:rFonts w:cs="Arial"/>
                <w:spacing w:val="-1"/>
              </w:rPr>
              <w:t>Min.</w:t>
            </w:r>
            <w:r w:rsidRPr="002F6773">
              <w:rPr>
                <w:rFonts w:cs="Arial"/>
              </w:rPr>
              <w:t xml:space="preserve"> 3</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4</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 xml:space="preserve">pod </w:t>
            </w:r>
            <w:proofErr w:type="spellStart"/>
            <w:r w:rsidRPr="002F6773">
              <w:rPr>
                <w:rFonts w:cs="Arial"/>
                <w:spacing w:val="-1"/>
              </w:rPr>
              <w:t>projektovanou</w:t>
            </w:r>
            <w:proofErr w:type="spellEnd"/>
            <w:r w:rsidRPr="002F6773">
              <w:rPr>
                <w:rFonts w:cs="Arial"/>
                <w:spacing w:val="28"/>
              </w:rPr>
              <w:t xml:space="preserve"> </w:t>
            </w:r>
            <w:proofErr w:type="spellStart"/>
            <w:r w:rsidRPr="002F6773">
              <w:rPr>
                <w:rFonts w:cs="Arial"/>
                <w:spacing w:val="-1"/>
              </w:rPr>
              <w:t>základovou</w:t>
            </w:r>
            <w:proofErr w:type="spellEnd"/>
            <w:r w:rsidRPr="002F6773">
              <w:rPr>
                <w:rFonts w:cs="Arial"/>
                <w:spacing w:val="-1"/>
              </w:rPr>
              <w:t xml:space="preserve"> </w:t>
            </w:r>
            <w:proofErr w:type="spellStart"/>
            <w:r w:rsidRPr="002F6773">
              <w:rPr>
                <w:rFonts w:cs="Arial"/>
                <w:spacing w:val="-1"/>
              </w:rPr>
              <w:t>spárou</w:t>
            </w:r>
            <w:proofErr w:type="spellEnd"/>
            <w:r w:rsidRPr="002F6773">
              <w:rPr>
                <w:rFonts w:cs="Arial"/>
              </w:rPr>
              <w:t xml:space="preserve"> </w:t>
            </w:r>
            <w:r w:rsidRPr="002F6773">
              <w:rPr>
                <w:rFonts w:cs="Arial"/>
                <w:spacing w:val="-1"/>
              </w:rPr>
              <w:t>(</w:t>
            </w:r>
            <w:proofErr w:type="spellStart"/>
            <w:r w:rsidRPr="002F6773">
              <w:rPr>
                <w:rFonts w:cs="Arial"/>
                <w:spacing w:val="-1"/>
              </w:rPr>
              <w:t>vždy</w:t>
            </w:r>
            <w:proofErr w:type="spellEnd"/>
            <w:r w:rsidRPr="002F6773">
              <w:rPr>
                <w:rFonts w:cs="Arial"/>
                <w:spacing w:val="28"/>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rPr>
              <w:t xml:space="preserve"> </w:t>
            </w:r>
            <w:proofErr w:type="spellStart"/>
            <w:r w:rsidRPr="002F6773">
              <w:rPr>
                <w:rFonts w:cs="Arial"/>
                <w:spacing w:val="-1"/>
              </w:rPr>
              <w:t>dostatečně</w:t>
            </w:r>
            <w:proofErr w:type="spellEnd"/>
            <w:r w:rsidRPr="002F6773">
              <w:rPr>
                <w:rFonts w:cs="Arial"/>
                <w:spacing w:val="28"/>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r>
      <w:tr w:rsidR="001A027C" w:rsidRPr="004D5F78" w14:paraId="16F557F9"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E3D9BC1" w14:textId="77777777" w:rsidR="001A027C" w:rsidRPr="004D5F78" w:rsidRDefault="001A027C" w:rsidP="00500D7A">
            <w:pPr>
              <w:spacing w:line="267"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8D3E51" w14:textId="77777777" w:rsidR="001A027C" w:rsidRPr="004D5F78" w:rsidRDefault="001A027C" w:rsidP="00500D7A">
            <w:pPr>
              <w:spacing w:line="267" w:lineRule="exact"/>
              <w:ind w:left="894"/>
              <w:rPr>
                <w:rFonts w:cs="Arial"/>
              </w:rPr>
            </w:pPr>
            <w:r w:rsidRPr="004D5F78">
              <w:rPr>
                <w:rFonts w:cs="Arial"/>
                <w:spacing w:val="-1"/>
              </w:rPr>
              <w:t>Min.</w:t>
            </w:r>
            <w:r w:rsidRPr="004D5F78">
              <w:rPr>
                <w:rFonts w:cs="Arial"/>
              </w:rPr>
              <w:t xml:space="preserve"> 3</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c>
          <w:tcPr>
            <w:tcW w:w="3180" w:type="dxa"/>
            <w:tcBorders>
              <w:top w:val="single" w:sz="5" w:space="0" w:color="000000"/>
              <w:left w:val="single" w:sz="5" w:space="0" w:color="000000"/>
              <w:bottom w:val="single" w:sz="5" w:space="0" w:color="000000"/>
              <w:right w:val="single" w:sz="5" w:space="0" w:color="000000"/>
            </w:tcBorders>
          </w:tcPr>
          <w:p w14:paraId="719C5EFF" w14:textId="77777777" w:rsidR="001A027C" w:rsidRPr="004D5F78" w:rsidRDefault="001A027C" w:rsidP="00500D7A">
            <w:pPr>
              <w:spacing w:line="267" w:lineRule="exact"/>
              <w:ind w:left="946"/>
              <w:rPr>
                <w:rFonts w:cs="Arial"/>
              </w:rPr>
            </w:pPr>
            <w:r w:rsidRPr="004D5F78">
              <w:rPr>
                <w:rFonts w:cs="Arial"/>
                <w:spacing w:val="-1"/>
              </w:rPr>
              <w:t>Min.</w:t>
            </w:r>
            <w:r w:rsidRPr="004D5F78">
              <w:rPr>
                <w:rFonts w:cs="Arial"/>
              </w:rPr>
              <w:t xml:space="preserve"> 6</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r>
      <w:tr w:rsidR="001A027C" w:rsidRPr="004D5F78" w14:paraId="1D218CB9" w14:textId="77777777" w:rsidTr="0006284B">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5D3C9E55" w14:textId="77777777" w:rsidR="001A027C" w:rsidRPr="004D5F78" w:rsidRDefault="001A027C" w:rsidP="00500D7A">
            <w:pPr>
              <w:spacing w:line="267"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9930987" w14:textId="77777777" w:rsidR="001A027C" w:rsidRPr="004D5F78" w:rsidRDefault="001A027C" w:rsidP="00500D7A">
            <w:pPr>
              <w:spacing w:line="239" w:lineRule="auto"/>
              <w:ind w:left="210" w:right="201" w:hanging="4"/>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zemin</w:t>
            </w:r>
            <w:proofErr w:type="spellEnd"/>
            <w:r w:rsidRPr="004D5F78">
              <w:rPr>
                <w:rFonts w:cs="Arial"/>
                <w:spacing w:val="30"/>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8E17A67" w14:textId="77777777" w:rsidR="001A027C" w:rsidRPr="004D5F78" w:rsidRDefault="001A027C" w:rsidP="00500D7A">
            <w:pPr>
              <w:spacing w:line="239" w:lineRule="auto"/>
              <w:ind w:left="260" w:right="259"/>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27"/>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r>
    </w:tbl>
    <w:p w14:paraId="2B205DBD" w14:textId="77777777" w:rsidR="00E32805" w:rsidRPr="004D5F78" w:rsidRDefault="00E32805" w:rsidP="00627EE9">
      <w:pPr>
        <w:widowControl w:val="0"/>
        <w:spacing w:before="56" w:after="0" w:line="240" w:lineRule="auto"/>
        <w:rPr>
          <w:rFonts w:eastAsia="Calibri" w:cs="Arial"/>
          <w:b/>
          <w:spacing w:val="-1"/>
          <w:szCs w:val="22"/>
        </w:rPr>
      </w:pPr>
    </w:p>
    <w:p w14:paraId="13B8EEE9" w14:textId="77777777" w:rsidR="00627EE9" w:rsidRPr="00627EE9" w:rsidRDefault="001A027C" w:rsidP="00627EE9">
      <w:pPr>
        <w:widowControl w:val="0"/>
        <w:spacing w:before="56" w:after="0" w:line="240"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38B20C8E" w14:textId="77777777" w:rsidR="00846463" w:rsidRPr="004D5F78" w:rsidRDefault="001A027C" w:rsidP="00846463">
      <w:pPr>
        <w:widowControl w:val="0"/>
        <w:numPr>
          <w:ilvl w:val="0"/>
          <w:numId w:val="77"/>
        </w:numPr>
        <w:tabs>
          <w:tab w:val="left" w:pos="1117"/>
        </w:tabs>
        <w:spacing w:before="41" w:after="0" w:line="275" w:lineRule="auto"/>
        <w:ind w:right="255"/>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Pr="004D5F78">
        <w:rPr>
          <w:rFonts w:eastAsia="Calibri" w:cs="Arial"/>
          <w:spacing w:val="39"/>
          <w:szCs w:val="22"/>
        </w:rPr>
        <w:t xml:space="preserve">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219867FF" w14:textId="77777777" w:rsidR="00627EE9" w:rsidRPr="001D0AEF" w:rsidRDefault="001A027C" w:rsidP="001D0AEF">
      <w:pPr>
        <w:widowControl w:val="0"/>
        <w:numPr>
          <w:ilvl w:val="0"/>
          <w:numId w:val="77"/>
        </w:numPr>
        <w:tabs>
          <w:tab w:val="left" w:pos="1117"/>
        </w:tabs>
        <w:spacing w:before="1" w:after="0" w:line="240" w:lineRule="auto"/>
        <w:ind w:left="1115" w:right="253" w:hanging="359"/>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sidR="001D0AEF">
        <w:rPr>
          <w:rFonts w:eastAsia="Calibri" w:cs="Arial"/>
          <w:szCs w:val="22"/>
        </w:rPr>
        <w:t xml:space="preserve">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Pr="001D0AEF">
        <w:rPr>
          <w:rFonts w:eastAsia="Calibri" w:cs="Arial"/>
          <w:spacing w:val="3"/>
          <w:szCs w:val="22"/>
        </w:rPr>
        <w:t xml:space="preserve">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6EDA7541" w14:textId="77777777" w:rsidR="001A027C" w:rsidRPr="004D5F78" w:rsidRDefault="001A027C" w:rsidP="00CB14F0">
      <w:pPr>
        <w:widowControl w:val="0"/>
        <w:tabs>
          <w:tab w:val="left" w:pos="1836"/>
        </w:tabs>
        <w:spacing w:after="0" w:line="240" w:lineRule="auto"/>
        <w:ind w:left="1475"/>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DD133BA" w14:textId="77777777" w:rsidR="001A027C" w:rsidRPr="004D5F78" w:rsidRDefault="001A027C" w:rsidP="00CB14F0">
      <w:pPr>
        <w:widowControl w:val="0"/>
        <w:tabs>
          <w:tab w:val="left" w:pos="1837"/>
        </w:tabs>
        <w:spacing w:before="34" w:after="0" w:line="240" w:lineRule="auto"/>
        <w:ind w:left="1475"/>
        <w:rPr>
          <w:rFonts w:eastAsia="Calibri" w:cs="Arial"/>
          <w:szCs w:val="22"/>
        </w:rPr>
      </w:pPr>
      <w:r w:rsidRPr="004D5F78">
        <w:rPr>
          <w:rFonts w:eastAsia="Calibri" w:cs="Arial"/>
          <w:szCs w:val="22"/>
        </w:rPr>
        <w:lastRenderedPageBreak/>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6DBA3CCF" w14:textId="77777777" w:rsidR="001A027C" w:rsidRPr="004D5F78" w:rsidRDefault="001A027C" w:rsidP="00CB14F0">
      <w:pPr>
        <w:widowControl w:val="0"/>
        <w:tabs>
          <w:tab w:val="left" w:pos="1837"/>
        </w:tabs>
        <w:spacing w:before="34" w:after="0" w:line="240" w:lineRule="auto"/>
        <w:ind w:left="1475"/>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1CBBD407" w14:textId="77777777" w:rsidR="001A027C" w:rsidRPr="004D5F78" w:rsidRDefault="001A027C" w:rsidP="00CB14F0">
      <w:pPr>
        <w:widowControl w:val="0"/>
        <w:tabs>
          <w:tab w:val="left" w:pos="1837"/>
        </w:tabs>
        <w:spacing w:before="34" w:after="0" w:line="240" w:lineRule="auto"/>
        <w:ind w:left="1475"/>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6CC1C9B6" w14:textId="77777777" w:rsidR="001A027C" w:rsidRPr="004D5F78" w:rsidRDefault="001A027C" w:rsidP="00CB14F0">
      <w:pPr>
        <w:widowControl w:val="0"/>
        <w:tabs>
          <w:tab w:val="left" w:pos="1837"/>
        </w:tabs>
        <w:spacing w:before="31" w:after="0" w:line="240" w:lineRule="auto"/>
        <w:ind w:left="1475"/>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61643BA8" w14:textId="77777777" w:rsidR="001A027C" w:rsidRPr="004D5F78" w:rsidRDefault="001A027C" w:rsidP="00CB14F0">
      <w:pPr>
        <w:widowControl w:val="0"/>
        <w:tabs>
          <w:tab w:val="left" w:pos="1837"/>
        </w:tabs>
        <w:spacing w:before="34" w:after="0" w:line="240" w:lineRule="auto"/>
        <w:ind w:left="1475"/>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5D5195A3" w14:textId="77777777" w:rsidR="00846463" w:rsidRPr="004D5F78" w:rsidRDefault="001A027C" w:rsidP="00CB14F0">
      <w:pPr>
        <w:widowControl w:val="0"/>
        <w:tabs>
          <w:tab w:val="left" w:pos="1837"/>
        </w:tabs>
        <w:spacing w:before="34" w:after="0" w:line="269" w:lineRule="auto"/>
        <w:ind w:left="1476" w:right="654"/>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1DE686DA" w14:textId="77777777" w:rsidR="001A027C" w:rsidRPr="004D5F78" w:rsidRDefault="001A027C" w:rsidP="001A027C">
      <w:pPr>
        <w:widowControl w:val="0"/>
        <w:numPr>
          <w:ilvl w:val="0"/>
          <w:numId w:val="77"/>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r w:rsidRPr="004D5F78">
        <w:rPr>
          <w:rFonts w:eastAsia="Calibri" w:cs="Arial"/>
          <w:spacing w:val="-1"/>
          <w:szCs w:val="22"/>
        </w:rPr>
        <w:t>podle</w:t>
      </w:r>
      <w:r w:rsidRPr="004D5F78">
        <w:rPr>
          <w:rFonts w:eastAsia="Calibri" w:cs="Arial"/>
          <w:spacing w:val="-2"/>
          <w:szCs w:val="22"/>
        </w:rPr>
        <w:t xml:space="preserve"> </w:t>
      </w:r>
      <w:r w:rsidRPr="004D5F78">
        <w:rPr>
          <w:rFonts w:eastAsia="Calibri" w:cs="Arial"/>
          <w:spacing w:val="-1"/>
          <w:szCs w:val="22"/>
        </w:rPr>
        <w:t>ČSN</w:t>
      </w:r>
      <w:r w:rsidRPr="004D5F78">
        <w:rPr>
          <w:rFonts w:eastAsia="Calibri" w:cs="Arial"/>
          <w:szCs w:val="22"/>
        </w:rPr>
        <w:t xml:space="preserve"> EN</w:t>
      </w:r>
      <w:r w:rsidRPr="004D5F78">
        <w:rPr>
          <w:rFonts w:eastAsia="Calibri" w:cs="Arial"/>
          <w:spacing w:val="-1"/>
          <w:szCs w:val="22"/>
        </w:rPr>
        <w:t xml:space="preserve"> 206-1</w:t>
      </w:r>
    </w:p>
    <w:p w14:paraId="2FD01D9B" w14:textId="77777777" w:rsidR="0006284B" w:rsidRPr="004D5F78" w:rsidRDefault="0006284B" w:rsidP="001A027C">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0C3B9B" w:rsidRPr="004D5F78" w14:paraId="2406F736"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0C96ED" w14:textId="77777777" w:rsidR="000C3B9B" w:rsidRPr="002F6773" w:rsidRDefault="000C3B9B"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0C3B9B" w:rsidRPr="004D5F78" w14:paraId="1D75111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3A46A8C9" w14:textId="77777777" w:rsidR="000C3B9B" w:rsidRPr="004D5F78" w:rsidRDefault="000C3B9B" w:rsidP="00500D7A">
            <w:pPr>
              <w:spacing w:line="264" w:lineRule="exact"/>
              <w:ind w:left="102"/>
              <w:rPr>
                <w:rFonts w:cs="Arial"/>
              </w:rPr>
            </w:pPr>
            <w:r w:rsidRPr="004D5F78">
              <w:rPr>
                <w:rFonts w:cs="Arial"/>
              </w:rPr>
              <w:t>1)</w:t>
            </w:r>
          </w:p>
        </w:tc>
        <w:tc>
          <w:tcPr>
            <w:tcW w:w="8786" w:type="dxa"/>
            <w:tcBorders>
              <w:top w:val="single" w:sz="5" w:space="0" w:color="000000"/>
              <w:left w:val="single" w:sz="5" w:space="0" w:color="000000"/>
              <w:bottom w:val="single" w:sz="5" w:space="0" w:color="000000"/>
              <w:right w:val="single" w:sz="5" w:space="0" w:color="000000"/>
            </w:tcBorders>
          </w:tcPr>
          <w:p w14:paraId="43C5FC83" w14:textId="77777777" w:rsidR="000C3B9B" w:rsidRPr="004D5F78" w:rsidRDefault="000C3B9B" w:rsidP="00500D7A">
            <w:pPr>
              <w:ind w:left="102" w:right="583"/>
              <w:rPr>
                <w:rFonts w:cs="Arial"/>
              </w:rPr>
            </w:pPr>
            <w:proofErr w:type="spellStart"/>
            <w:r w:rsidRPr="004D5F78">
              <w:rPr>
                <w:rFonts w:cs="Arial"/>
                <w:spacing w:val="-1"/>
              </w:rPr>
              <w:t>Vyšetření</w:t>
            </w:r>
            <w:proofErr w:type="spellEnd"/>
            <w:r w:rsidRPr="004D5F78">
              <w:rPr>
                <w:rFonts w:cs="Arial"/>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podloží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výpustního</w:t>
            </w:r>
            <w:proofErr w:type="spellEnd"/>
            <w:r w:rsidRPr="004D5F78">
              <w:rPr>
                <w:rFonts w:cs="Arial"/>
                <w:spacing w:val="43"/>
              </w:rPr>
              <w:t xml:space="preserve"> </w:t>
            </w:r>
            <w:proofErr w:type="spellStart"/>
            <w:r w:rsidRPr="004D5F78">
              <w:rPr>
                <w:rFonts w:cs="Arial"/>
                <w:spacing w:val="-1"/>
              </w:rPr>
              <w:t>objektu</w:t>
            </w:r>
            <w:proofErr w:type="spellEnd"/>
          </w:p>
        </w:tc>
      </w:tr>
      <w:tr w:rsidR="000C3B9B" w:rsidRPr="004D5F78" w14:paraId="4862BAE8" w14:textId="77777777" w:rsidTr="00500D7A">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2F1DA7F3" w14:textId="77777777" w:rsidR="000C3B9B" w:rsidRPr="004D5F78" w:rsidRDefault="000C3B9B" w:rsidP="00500D7A">
            <w:pPr>
              <w:spacing w:line="264" w:lineRule="exact"/>
              <w:ind w:left="102"/>
              <w:rPr>
                <w:rFonts w:cs="Arial"/>
              </w:rPr>
            </w:pPr>
            <w:r w:rsidRPr="004D5F78">
              <w:rPr>
                <w:rFonts w:cs="Arial"/>
              </w:rPr>
              <w:t>2)</w:t>
            </w:r>
          </w:p>
        </w:tc>
        <w:tc>
          <w:tcPr>
            <w:tcW w:w="8786" w:type="dxa"/>
            <w:tcBorders>
              <w:top w:val="single" w:sz="5" w:space="0" w:color="000000"/>
              <w:left w:val="single" w:sz="5" w:space="0" w:color="000000"/>
              <w:bottom w:val="single" w:sz="5" w:space="0" w:color="000000"/>
              <w:right w:val="single" w:sz="5" w:space="0" w:color="000000"/>
            </w:tcBorders>
          </w:tcPr>
          <w:p w14:paraId="1FC0F424" w14:textId="77777777" w:rsidR="000C3B9B" w:rsidRPr="004D5F78" w:rsidRDefault="000C3B9B" w:rsidP="00500D7A">
            <w:pPr>
              <w:ind w:left="101" w:right="363"/>
              <w:rPr>
                <w:rFonts w:cs="Arial"/>
              </w:rPr>
            </w:pP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s</w:t>
            </w:r>
            <w:r w:rsidRPr="004D5F78">
              <w:rPr>
                <w:rFonts w:cs="Arial"/>
                <w:spacing w:val="1"/>
              </w:rPr>
              <w:t xml:space="preserve"> </w:t>
            </w:r>
            <w:proofErr w:type="spellStart"/>
            <w:r w:rsidRPr="004D5F78">
              <w:rPr>
                <w:rFonts w:cs="Arial"/>
                <w:spacing w:val="-1"/>
              </w:rPr>
              <w:t>ohledem</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2"/>
              </w:rPr>
              <w:t>hráze</w:t>
            </w:r>
            <w:proofErr w:type="spellEnd"/>
            <w:r w:rsidRPr="004D5F78">
              <w:rPr>
                <w:rFonts w:cs="Arial"/>
                <w:spacing w:val="1"/>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podloží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propustnost</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1"/>
              </w:rPr>
              <w:t xml:space="preserve"> pod</w:t>
            </w:r>
            <w:r w:rsidRPr="004D5F78">
              <w:rPr>
                <w:rFonts w:cs="Arial"/>
                <w:spacing w:val="55"/>
              </w:rPr>
              <w:t xml:space="preserve"> </w:t>
            </w:r>
            <w:proofErr w:type="spellStart"/>
            <w:r w:rsidRPr="004D5F78">
              <w:rPr>
                <w:rFonts w:cs="Arial"/>
                <w:spacing w:val="-1"/>
              </w:rPr>
              <w:t>hrází</w:t>
            </w:r>
            <w:proofErr w:type="spellEnd"/>
            <w:r w:rsidRPr="004D5F78">
              <w:rPr>
                <w:rFonts w:cs="Arial"/>
              </w:rPr>
              <w:t xml:space="preserve"> a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r w:rsidRPr="004D5F78">
              <w:rPr>
                <w:rFonts w:cs="Arial"/>
              </w:rPr>
              <w:t xml:space="preserve"> z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rPr>
              <w:t xml:space="preserve"> </w:t>
            </w:r>
            <w:proofErr w:type="spellStart"/>
            <w:r w:rsidRPr="004D5F78">
              <w:rPr>
                <w:rFonts w:cs="Arial"/>
                <w:spacing w:val="-1"/>
              </w:rPr>
              <w:t>mezních</w:t>
            </w:r>
            <w:proofErr w:type="spellEnd"/>
            <w:r w:rsidRPr="004D5F78">
              <w:rPr>
                <w:rFonts w:cs="Arial"/>
                <w:spacing w:val="43"/>
              </w:rPr>
              <w:t xml:space="preserve"> </w:t>
            </w:r>
            <w:proofErr w:type="spellStart"/>
            <w:proofErr w:type="gramStart"/>
            <w:r w:rsidRPr="004D5F78">
              <w:rPr>
                <w:rFonts w:cs="Arial"/>
                <w:spacing w:val="-1"/>
              </w:rPr>
              <w:t>stavů,doporučení</w:t>
            </w:r>
            <w:proofErr w:type="spellEnd"/>
            <w:proofErr w:type="gramEnd"/>
            <w:r w:rsidRPr="004D5F78">
              <w:rPr>
                <w:rFonts w:cs="Arial"/>
                <w:spacing w:val="-3"/>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svahů</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konci</w:t>
            </w:r>
            <w:proofErr w:type="spellEnd"/>
            <w:r w:rsidRPr="004D5F78">
              <w:rPr>
                <w:rFonts w:cs="Arial"/>
              </w:rPr>
              <w:t xml:space="preserve"> </w:t>
            </w:r>
            <w:proofErr w:type="spellStart"/>
            <w:r w:rsidRPr="004D5F78">
              <w:rPr>
                <w:rFonts w:cs="Arial"/>
                <w:spacing w:val="-1"/>
              </w:rPr>
              <w:t>hráze</w:t>
            </w:r>
            <w:proofErr w:type="spellEnd"/>
          </w:p>
        </w:tc>
      </w:tr>
      <w:tr w:rsidR="000C3B9B" w:rsidRPr="004D5F78" w14:paraId="2BE4F5EA" w14:textId="77777777" w:rsidTr="00627EE9">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0EA9281B" w14:textId="77777777" w:rsidR="000C3B9B" w:rsidRPr="004D5F78" w:rsidRDefault="000C3B9B" w:rsidP="00500D7A">
            <w:pPr>
              <w:spacing w:line="264" w:lineRule="exact"/>
              <w:ind w:left="102"/>
              <w:rPr>
                <w:rFonts w:cs="Arial"/>
              </w:rPr>
            </w:pPr>
            <w:r w:rsidRPr="004D5F78">
              <w:rPr>
                <w:rFonts w:cs="Arial"/>
              </w:rPr>
              <w:t>3)</w:t>
            </w:r>
          </w:p>
        </w:tc>
        <w:tc>
          <w:tcPr>
            <w:tcW w:w="8786" w:type="dxa"/>
            <w:tcBorders>
              <w:top w:val="single" w:sz="5" w:space="0" w:color="000000"/>
              <w:left w:val="single" w:sz="5" w:space="0" w:color="000000"/>
              <w:bottom w:val="single" w:sz="5" w:space="0" w:color="000000"/>
              <w:right w:val="single" w:sz="5" w:space="0" w:color="000000"/>
            </w:tcBorders>
          </w:tcPr>
          <w:p w14:paraId="0A7454C6" w14:textId="77777777" w:rsidR="000C3B9B" w:rsidRPr="004D5F78" w:rsidRDefault="000C3B9B" w:rsidP="00500D7A">
            <w:pPr>
              <w:ind w:left="102" w:right="274"/>
              <w:rPr>
                <w:rFonts w:cs="Arial"/>
              </w:rPr>
            </w:pPr>
            <w:proofErr w:type="spellStart"/>
            <w:r w:rsidRPr="004D5F78">
              <w:rPr>
                <w:rFonts w:cs="Arial"/>
                <w:spacing w:val="-1"/>
              </w:rPr>
              <w:t>Návrh</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3"/>
              </w:rPr>
              <w:t xml:space="preserve"> </w:t>
            </w:r>
            <w:proofErr w:type="spellStart"/>
            <w:r w:rsidRPr="004D5F78">
              <w:rPr>
                <w:rFonts w:cs="Arial"/>
                <w:spacing w:val="-1"/>
              </w:rPr>
              <w:t>výpustního</w:t>
            </w:r>
            <w:proofErr w:type="spellEnd"/>
            <w:r w:rsidRPr="004D5F78">
              <w:rPr>
                <w:rFonts w:cs="Arial"/>
                <w:spacing w:val="-1"/>
              </w:rPr>
              <w:t xml:space="preserve"> </w:t>
            </w:r>
            <w:proofErr w:type="spellStart"/>
            <w:r w:rsidRPr="004D5F78">
              <w:rPr>
                <w:rFonts w:cs="Arial"/>
                <w:spacing w:val="-1"/>
              </w:rPr>
              <w:t>objektu</w:t>
            </w:r>
            <w:proofErr w:type="spellEnd"/>
            <w:r w:rsidRPr="004D5F78">
              <w:rPr>
                <w:rFonts w:cs="Arial"/>
                <w:spacing w:val="-1"/>
              </w:rPr>
              <w:t>,</w:t>
            </w:r>
            <w:r w:rsidRPr="004D5F78">
              <w:rPr>
                <w:rFonts w:cs="Arial"/>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55"/>
              </w:rPr>
              <w:t xml:space="preserve"> </w:t>
            </w:r>
            <w:r w:rsidRPr="004D5F78">
              <w:rPr>
                <w:rFonts w:cs="Arial"/>
              </w:rPr>
              <w:t>pod</w:t>
            </w:r>
            <w:r w:rsidRPr="004D5F78">
              <w:rPr>
                <w:rFonts w:cs="Arial"/>
                <w:spacing w:val="-1"/>
              </w:rPr>
              <w:t xml:space="preserve"> </w:t>
            </w:r>
            <w:proofErr w:type="spellStart"/>
            <w:r w:rsidRPr="004D5F78">
              <w:rPr>
                <w:rFonts w:cs="Arial"/>
                <w:spacing w:val="-1"/>
              </w:rPr>
              <w:t>výpustním</w:t>
            </w:r>
            <w:proofErr w:type="spellEnd"/>
            <w:r w:rsidRPr="004D5F78">
              <w:rPr>
                <w:rFonts w:cs="Arial"/>
                <w:spacing w:val="-1"/>
              </w:rPr>
              <w:t xml:space="preserve"> </w:t>
            </w:r>
            <w:proofErr w:type="spellStart"/>
            <w:r w:rsidRPr="004D5F78">
              <w:rPr>
                <w:rFonts w:cs="Arial"/>
                <w:spacing w:val="-1"/>
              </w:rPr>
              <w:t>zařízením</w:t>
            </w:r>
            <w:proofErr w:type="spellEnd"/>
            <w:r w:rsidRPr="004D5F78">
              <w:rPr>
                <w:rFonts w:cs="Arial"/>
                <w:spacing w:val="-1"/>
              </w:rPr>
              <w:t xml:space="preserve"> </w:t>
            </w:r>
            <w:r w:rsidRPr="004D5F78">
              <w:rPr>
                <w:rFonts w:cs="Arial"/>
              </w:rPr>
              <w:t>z</w:t>
            </w:r>
            <w:r w:rsidRPr="004D5F78">
              <w:rPr>
                <w:rFonts w:cs="Arial"/>
                <w:spacing w:val="-3"/>
              </w:rPr>
              <w:t xml:space="preserve">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mezních</w:t>
            </w:r>
            <w:proofErr w:type="spellEnd"/>
            <w:r w:rsidRPr="004D5F78">
              <w:rPr>
                <w:rFonts w:cs="Arial"/>
                <w:spacing w:val="-3"/>
              </w:rPr>
              <w:t xml:space="preserve"> </w:t>
            </w:r>
            <w:proofErr w:type="spellStart"/>
            <w:r w:rsidRPr="004D5F78">
              <w:rPr>
                <w:rFonts w:cs="Arial"/>
                <w:spacing w:val="-1"/>
              </w:rPr>
              <w:t>stavů</w:t>
            </w:r>
            <w:proofErr w:type="spellEnd"/>
          </w:p>
        </w:tc>
      </w:tr>
      <w:tr w:rsidR="000C3B9B" w:rsidRPr="004D5F78" w14:paraId="00A84EB8"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09BADE83" w14:textId="77777777" w:rsidR="000C3B9B" w:rsidRPr="004D5F78" w:rsidRDefault="000C3B9B" w:rsidP="00500D7A">
            <w:pPr>
              <w:spacing w:line="264" w:lineRule="exact"/>
              <w:ind w:left="102"/>
              <w:rPr>
                <w:rFonts w:cs="Arial"/>
              </w:rPr>
            </w:pPr>
            <w:r w:rsidRPr="004D5F78">
              <w:rPr>
                <w:rFonts w:cs="Arial"/>
              </w:rPr>
              <w:t>4)</w:t>
            </w:r>
          </w:p>
        </w:tc>
        <w:tc>
          <w:tcPr>
            <w:tcW w:w="8786" w:type="dxa"/>
            <w:tcBorders>
              <w:top w:val="single" w:sz="5" w:space="0" w:color="000000"/>
              <w:left w:val="single" w:sz="5" w:space="0" w:color="000000"/>
              <w:bottom w:val="single" w:sz="5" w:space="0" w:color="000000"/>
              <w:right w:val="single" w:sz="5" w:space="0" w:color="000000"/>
            </w:tcBorders>
          </w:tcPr>
          <w:p w14:paraId="60F70C86" w14:textId="77777777" w:rsidR="000C3B9B" w:rsidRPr="004D5F78" w:rsidRDefault="000C3B9B" w:rsidP="00500D7A">
            <w:pPr>
              <w:spacing w:line="264" w:lineRule="exact"/>
              <w:ind w:left="102"/>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stupně</w:t>
            </w:r>
            <w:proofErr w:type="spellEnd"/>
            <w:r w:rsidRPr="004D5F78">
              <w:rPr>
                <w:rFonts w:cs="Arial"/>
                <w:spacing w:val="-2"/>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1"/>
              </w:rPr>
              <w:t>agresivního</w:t>
            </w:r>
            <w:proofErr w:type="spellEnd"/>
            <w:r w:rsidRPr="004D5F78">
              <w:rPr>
                <w:rFonts w:cs="Arial"/>
                <w:spacing w:val="2"/>
              </w:rPr>
              <w:t xml:space="preserve"> </w:t>
            </w:r>
            <w:proofErr w:type="spellStart"/>
            <w:r w:rsidRPr="004D5F78">
              <w:rPr>
                <w:rFonts w:cs="Arial"/>
                <w:spacing w:val="-1"/>
              </w:rPr>
              <w:t>prostředí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vodě</w:t>
            </w:r>
            <w:proofErr w:type="spellEnd"/>
            <w:r w:rsidRPr="004D5F78">
              <w:rPr>
                <w:rFonts w:cs="Arial"/>
                <w:spacing w:val="-2"/>
              </w:rPr>
              <w:t xml:space="preserve"> </w:t>
            </w:r>
            <w:proofErr w:type="spellStart"/>
            <w:r w:rsidRPr="004D5F78">
              <w:rPr>
                <w:rFonts w:cs="Arial"/>
                <w:spacing w:val="-1"/>
              </w:rPr>
              <w:t>dle</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206-1.</w:t>
            </w:r>
          </w:p>
        </w:tc>
      </w:tr>
      <w:tr w:rsidR="000C3B9B" w:rsidRPr="004D5F78" w14:paraId="33FF2F05"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3E09ABF" w14:textId="77777777" w:rsidR="000C3B9B" w:rsidRPr="004D5F78" w:rsidRDefault="000C3B9B" w:rsidP="00500D7A">
            <w:pPr>
              <w:spacing w:line="264" w:lineRule="exact"/>
              <w:ind w:left="102"/>
              <w:rPr>
                <w:rFonts w:cs="Arial"/>
              </w:rPr>
            </w:pPr>
            <w:r w:rsidRPr="004D5F78">
              <w:rPr>
                <w:rFonts w:cs="Arial"/>
              </w:rPr>
              <w:t>5)</w:t>
            </w:r>
          </w:p>
        </w:tc>
        <w:tc>
          <w:tcPr>
            <w:tcW w:w="8786" w:type="dxa"/>
            <w:tcBorders>
              <w:top w:val="single" w:sz="5" w:space="0" w:color="000000"/>
              <w:left w:val="single" w:sz="5" w:space="0" w:color="000000"/>
              <w:bottom w:val="single" w:sz="5" w:space="0" w:color="000000"/>
              <w:right w:val="single" w:sz="5" w:space="0" w:color="000000"/>
            </w:tcBorders>
          </w:tcPr>
          <w:p w14:paraId="6A9D6A2D" w14:textId="77777777" w:rsidR="000C3B9B" w:rsidRPr="004D5F78" w:rsidRDefault="000C3B9B" w:rsidP="00500D7A">
            <w:pPr>
              <w:ind w:left="102" w:right="313"/>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použitelnosti</w:t>
            </w:r>
            <w:proofErr w:type="spellEnd"/>
            <w:r w:rsidRPr="004D5F78">
              <w:rPr>
                <w:rFonts w:cs="Arial"/>
              </w:rPr>
              <w:t xml:space="preserve"> </w:t>
            </w:r>
            <w:proofErr w:type="spellStart"/>
            <w:r w:rsidRPr="004D5F78">
              <w:rPr>
                <w:rFonts w:cs="Arial"/>
                <w:spacing w:val="-1"/>
              </w:rPr>
              <w:t>zemin</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hornin</w:t>
            </w:r>
            <w:proofErr w:type="spellEnd"/>
            <w:r w:rsidRPr="004D5F78">
              <w:rPr>
                <w:rFonts w:cs="Arial"/>
                <w:spacing w:val="-1"/>
              </w:rPr>
              <w:t xml:space="preserve"> ze</w:t>
            </w:r>
            <w:r w:rsidRPr="004D5F78">
              <w:rPr>
                <w:rFonts w:cs="Arial"/>
                <w:spacing w:val="1"/>
              </w:rPr>
              <w:t xml:space="preserve"> </w:t>
            </w:r>
            <w:proofErr w:type="spellStart"/>
            <w:r w:rsidRPr="004D5F78">
              <w:rPr>
                <w:rFonts w:cs="Arial"/>
                <w:spacing w:val="-1"/>
              </w:rPr>
              <w:t>zemníků</w:t>
            </w:r>
            <w:proofErr w:type="spellEnd"/>
            <w:r w:rsidRPr="004D5F78">
              <w:rPr>
                <w:rFonts w:cs="Arial"/>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sypaniny</w:t>
            </w:r>
            <w:proofErr w:type="spellEnd"/>
            <w:r w:rsidRPr="004D5F78">
              <w:rPr>
                <w:rFonts w:cs="Arial"/>
                <w:spacing w:val="1"/>
              </w:rPr>
              <w:t xml:space="preserve"> </w:t>
            </w:r>
            <w:r w:rsidRPr="004D5F78">
              <w:rPr>
                <w:rFonts w:cs="Arial"/>
                <w:spacing w:val="-2"/>
              </w:rPr>
              <w:t>pro</w:t>
            </w:r>
            <w:r w:rsidRPr="004D5F78">
              <w:rPr>
                <w:rFonts w:cs="Arial"/>
                <w:spacing w:val="1"/>
              </w:rPr>
              <w:t xml:space="preserve"> </w:t>
            </w: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ČSN</w:t>
            </w:r>
            <w:r w:rsidRPr="004D5F78">
              <w:rPr>
                <w:rFonts w:cs="Arial"/>
                <w:spacing w:val="-1"/>
              </w:rPr>
              <w:t xml:space="preserve"> 752410 </w:t>
            </w:r>
            <w:r w:rsidRPr="004D5F78">
              <w:rPr>
                <w:rFonts w:cs="Arial"/>
              </w:rPr>
              <w:t>a</w:t>
            </w:r>
            <w:r w:rsidRPr="004D5F78">
              <w:rPr>
                <w:rFonts w:cs="Arial"/>
                <w:spacing w:val="47"/>
              </w:rPr>
              <w:t xml:space="preserve"> </w:t>
            </w:r>
            <w:r w:rsidRPr="004D5F78">
              <w:rPr>
                <w:rFonts w:cs="Arial"/>
                <w:spacing w:val="-1"/>
              </w:rPr>
              <w:t xml:space="preserve">ČSN </w:t>
            </w:r>
            <w:r w:rsidRPr="004D5F78">
              <w:rPr>
                <w:rFonts w:cs="Arial"/>
              </w:rPr>
              <w:t>73</w:t>
            </w:r>
            <w:r w:rsidRPr="004D5F78">
              <w:rPr>
                <w:rFonts w:cs="Arial"/>
                <w:spacing w:val="-1"/>
              </w:rPr>
              <w:t xml:space="preserve"> 6133.</w:t>
            </w:r>
          </w:p>
        </w:tc>
      </w:tr>
      <w:tr w:rsidR="000C3B9B" w:rsidRPr="004D5F78" w14:paraId="110D56E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FBB9128" w14:textId="77777777" w:rsidR="000C3B9B" w:rsidRPr="004D5F78" w:rsidRDefault="000C3B9B" w:rsidP="00500D7A">
            <w:pPr>
              <w:spacing w:line="264" w:lineRule="exact"/>
              <w:ind w:left="102"/>
              <w:rPr>
                <w:rFonts w:cs="Arial"/>
              </w:rPr>
            </w:pPr>
            <w:r w:rsidRPr="004D5F78">
              <w:rPr>
                <w:rFonts w:cs="Arial"/>
              </w:rPr>
              <w:t>6)</w:t>
            </w:r>
          </w:p>
        </w:tc>
        <w:tc>
          <w:tcPr>
            <w:tcW w:w="8786" w:type="dxa"/>
            <w:tcBorders>
              <w:top w:val="single" w:sz="5" w:space="0" w:color="000000"/>
              <w:left w:val="single" w:sz="5" w:space="0" w:color="000000"/>
              <w:bottom w:val="single" w:sz="5" w:space="0" w:color="000000"/>
              <w:right w:val="single" w:sz="5" w:space="0" w:color="000000"/>
            </w:tcBorders>
          </w:tcPr>
          <w:p w14:paraId="39BC8A2B" w14:textId="77777777" w:rsidR="000C3B9B" w:rsidRPr="004D5F78" w:rsidRDefault="000C3B9B" w:rsidP="00500D7A">
            <w:pPr>
              <w:ind w:left="102" w:right="107"/>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podle</w:t>
            </w:r>
            <w:proofErr w:type="spellEnd"/>
            <w:r w:rsidRPr="004D5F78">
              <w:rPr>
                <w:rFonts w:cs="Arial"/>
                <w:spacing w:val="1"/>
              </w:rPr>
              <w:t xml:space="preserve"> </w:t>
            </w:r>
            <w:r w:rsidRPr="004D5F78">
              <w:rPr>
                <w:rFonts w:cs="Arial"/>
                <w:spacing w:val="-1"/>
              </w:rPr>
              <w:t xml:space="preserve">ČSN 73 6133 do </w:t>
            </w:r>
            <w:r w:rsidRPr="004D5F78">
              <w:rPr>
                <w:rFonts w:cs="Arial"/>
              </w:rPr>
              <w:t>3</w:t>
            </w:r>
            <w:r w:rsidRPr="004D5F78">
              <w:rPr>
                <w:rFonts w:cs="Arial"/>
                <w:spacing w:val="1"/>
              </w:rPr>
              <w:t xml:space="preserve"> </w:t>
            </w:r>
            <w:proofErr w:type="spellStart"/>
            <w:r w:rsidRPr="004D5F78">
              <w:rPr>
                <w:rFonts w:cs="Arial"/>
                <w:spacing w:val="-1"/>
              </w:rPr>
              <w:t>tříd</w:t>
            </w:r>
            <w:proofErr w:type="spellEnd"/>
            <w:r w:rsidRPr="004D5F78">
              <w:rPr>
                <w:rFonts w:cs="Arial"/>
                <w:spacing w:val="-3"/>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případně</w:t>
            </w:r>
            <w:proofErr w:type="spellEnd"/>
            <w:r w:rsidRPr="004D5F78">
              <w:rPr>
                <w:rFonts w:cs="Arial"/>
              </w:rPr>
              <w:t xml:space="preserve"> </w:t>
            </w:r>
            <w:r w:rsidRPr="004D5F78">
              <w:rPr>
                <w:rFonts w:cs="Arial"/>
                <w:spacing w:val="-1"/>
              </w:rPr>
              <w:t xml:space="preserve">do </w:t>
            </w:r>
            <w:proofErr w:type="spellStart"/>
            <w:r w:rsidRPr="004D5F78">
              <w:rPr>
                <w:rFonts w:cs="Arial"/>
                <w:spacing w:val="-1"/>
              </w:rPr>
              <w:t>kategorií</w:t>
            </w:r>
            <w:proofErr w:type="spellEnd"/>
            <w:r w:rsidRPr="004D5F78">
              <w:rPr>
                <w:rFonts w:cs="Arial"/>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45"/>
              </w:rPr>
              <w:t xml:space="preserve"> </w:t>
            </w:r>
            <w:proofErr w:type="spellStart"/>
            <w:r w:rsidRPr="004D5F78">
              <w:rPr>
                <w:rFonts w:cs="Arial"/>
                <w:spacing w:val="-1"/>
              </w:rPr>
              <w:t>dohody</w:t>
            </w:r>
            <w:proofErr w:type="spellEnd"/>
            <w:r w:rsidRPr="004D5F78">
              <w:rPr>
                <w:rFonts w:cs="Arial"/>
                <w:spacing w:val="-1"/>
              </w:rPr>
              <w:t xml:space="preserve"> </w:t>
            </w:r>
            <w:r w:rsidRPr="004D5F78">
              <w:rPr>
                <w:rFonts w:cs="Arial"/>
              </w:rPr>
              <w:t>s</w:t>
            </w:r>
            <w:r w:rsidRPr="004D5F78">
              <w:rPr>
                <w:rFonts w:cs="Arial"/>
                <w:spacing w:val="-2"/>
              </w:rPr>
              <w:t xml:space="preserve">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0C3B9B" w:rsidRPr="004D5F78" w14:paraId="087C41E0"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7CBE077" w14:textId="77777777" w:rsidR="000C3B9B" w:rsidRPr="004D5F78" w:rsidRDefault="000C3B9B" w:rsidP="00500D7A">
            <w:pPr>
              <w:spacing w:line="264" w:lineRule="exact"/>
              <w:ind w:left="102"/>
              <w:rPr>
                <w:rFonts w:cs="Arial"/>
              </w:rPr>
            </w:pPr>
            <w:r w:rsidRPr="004D5F78">
              <w:rPr>
                <w:rFonts w:cs="Arial"/>
              </w:rPr>
              <w:t>7)</w:t>
            </w:r>
          </w:p>
        </w:tc>
        <w:tc>
          <w:tcPr>
            <w:tcW w:w="8786" w:type="dxa"/>
            <w:tcBorders>
              <w:top w:val="single" w:sz="5" w:space="0" w:color="000000"/>
              <w:left w:val="single" w:sz="5" w:space="0" w:color="000000"/>
              <w:bottom w:val="single" w:sz="5" w:space="0" w:color="000000"/>
              <w:right w:val="single" w:sz="5" w:space="0" w:color="000000"/>
            </w:tcBorders>
          </w:tcPr>
          <w:p w14:paraId="736F1B6E" w14:textId="77777777" w:rsidR="000C3B9B" w:rsidRPr="004D5F78" w:rsidRDefault="000C3B9B" w:rsidP="00500D7A">
            <w:pPr>
              <w:ind w:left="102" w:right="151"/>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zastiženého</w:t>
            </w:r>
            <w:proofErr w:type="spellEnd"/>
            <w:r w:rsidRPr="004D5F78">
              <w:rPr>
                <w:rFonts w:cs="Arial"/>
                <w:spacing w:val="-1"/>
              </w:rPr>
              <w:t xml:space="preserve"> </w:t>
            </w:r>
            <w:proofErr w:type="spellStart"/>
            <w:r w:rsidRPr="004D5F78">
              <w:rPr>
                <w:rFonts w:cs="Arial"/>
                <w:spacing w:val="-1"/>
              </w:rPr>
              <w:t>materiálu</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w:t>
            </w:r>
            <w:r w:rsidRPr="004D5F78">
              <w:rPr>
                <w:rFonts w:cs="Arial"/>
                <w:spacing w:val="1"/>
              </w:rPr>
              <w:t xml:space="preserve"> </w:t>
            </w:r>
            <w:proofErr w:type="spellStart"/>
            <w:r w:rsidRPr="004D5F78">
              <w:rPr>
                <w:rFonts w:cs="Arial"/>
                <w:spacing w:val="-1"/>
              </w:rPr>
              <w:t>homogenní</w:t>
            </w:r>
            <w:proofErr w:type="spellEnd"/>
            <w:r w:rsidRPr="004D5F78">
              <w:rPr>
                <w:rFonts w:cs="Arial"/>
                <w:spacing w:val="-3"/>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smíšené</w:t>
            </w:r>
            <w:proofErr w:type="spellEnd"/>
            <w:r w:rsidRPr="004D5F78">
              <w:rPr>
                <w:rFonts w:cs="Arial"/>
                <w:spacing w:val="39"/>
              </w:rPr>
              <w:t xml:space="preserve"> </w:t>
            </w:r>
            <w:proofErr w:type="spellStart"/>
            <w:r w:rsidRPr="004D5F78">
              <w:rPr>
                <w:rFonts w:cs="Arial"/>
                <w:spacing w:val="-1"/>
              </w:rPr>
              <w:t>konstrukce</w:t>
            </w:r>
            <w:proofErr w:type="spellEnd"/>
            <w:r w:rsidRPr="004D5F78">
              <w:rPr>
                <w:rFonts w:cs="Arial"/>
                <w:spacing w:val="-1"/>
              </w:rPr>
              <w:t>.</w:t>
            </w:r>
          </w:p>
        </w:tc>
      </w:tr>
      <w:tr w:rsidR="000C3B9B" w:rsidRPr="004D5F78" w14:paraId="5C41142B" w14:textId="77777777" w:rsidTr="00627EE9">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21F7EC0B" w14:textId="77777777" w:rsidR="000C3B9B" w:rsidRPr="004D5F78" w:rsidRDefault="000C3B9B" w:rsidP="00500D7A">
            <w:pPr>
              <w:spacing w:line="264" w:lineRule="exact"/>
              <w:ind w:left="102"/>
              <w:rPr>
                <w:rFonts w:cs="Arial"/>
              </w:rPr>
            </w:pPr>
            <w:r w:rsidRPr="004D5F78">
              <w:rPr>
                <w:rFonts w:cs="Arial"/>
              </w:rPr>
              <w:t>8)</w:t>
            </w:r>
          </w:p>
        </w:tc>
        <w:tc>
          <w:tcPr>
            <w:tcW w:w="8786" w:type="dxa"/>
            <w:tcBorders>
              <w:top w:val="single" w:sz="5" w:space="0" w:color="000000"/>
              <w:left w:val="single" w:sz="5" w:space="0" w:color="000000"/>
              <w:bottom w:val="single" w:sz="5" w:space="0" w:color="000000"/>
              <w:right w:val="single" w:sz="5" w:space="0" w:color="000000"/>
            </w:tcBorders>
          </w:tcPr>
          <w:p w14:paraId="3F272847" w14:textId="77777777" w:rsidR="000C3B9B" w:rsidRPr="004D5F78" w:rsidRDefault="000C3B9B" w:rsidP="00500D7A">
            <w:pPr>
              <w:spacing w:line="264" w:lineRule="exact"/>
              <w:ind w:left="102"/>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navrženého</w:t>
            </w:r>
            <w:proofErr w:type="spellEnd"/>
            <w:r w:rsidRPr="004D5F78">
              <w:rPr>
                <w:rFonts w:cs="Arial"/>
                <w:spacing w:val="-1"/>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2"/>
              </w:rPr>
              <w:t>hráze</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2"/>
              </w:rPr>
              <w:t>trvalého</w:t>
            </w:r>
            <w:proofErr w:type="spellEnd"/>
            <w:r w:rsidRPr="004D5F78">
              <w:rPr>
                <w:rFonts w:cs="Arial"/>
                <w:spacing w:val="1"/>
              </w:rPr>
              <w:t xml:space="preserve"> </w:t>
            </w:r>
            <w:proofErr w:type="spellStart"/>
            <w:r w:rsidRPr="004D5F78">
              <w:rPr>
                <w:rFonts w:cs="Arial"/>
                <w:spacing w:val="-1"/>
              </w:rPr>
              <w:t>sklonu</w:t>
            </w:r>
            <w:proofErr w:type="spellEnd"/>
            <w:r w:rsidRPr="004D5F78">
              <w:rPr>
                <w:rFonts w:cs="Arial"/>
              </w:rPr>
              <w:t xml:space="preserve"> - </w:t>
            </w:r>
            <w:proofErr w:type="spellStart"/>
            <w:r w:rsidRPr="004D5F78">
              <w:rPr>
                <w:rFonts w:cs="Arial"/>
                <w:spacing w:val="-1"/>
              </w:rPr>
              <w:t>návodní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vzdušné</w:t>
            </w:r>
            <w:proofErr w:type="spellEnd"/>
            <w:r w:rsidRPr="004D5F78">
              <w:rPr>
                <w:rFonts w:cs="Arial"/>
                <w:spacing w:val="1"/>
              </w:rPr>
              <w:t xml:space="preserve"> </w:t>
            </w:r>
            <w:proofErr w:type="spellStart"/>
            <w:r w:rsidRPr="004D5F78">
              <w:rPr>
                <w:rFonts w:cs="Arial"/>
                <w:spacing w:val="-1"/>
              </w:rPr>
              <w:t>strany</w:t>
            </w:r>
            <w:proofErr w:type="spellEnd"/>
            <w:r w:rsidRPr="004D5F78">
              <w:rPr>
                <w:rFonts w:cs="Arial"/>
                <w:spacing w:val="1"/>
              </w:rPr>
              <w:t xml:space="preserve"> </w:t>
            </w:r>
            <w:proofErr w:type="spellStart"/>
            <w:r w:rsidRPr="004D5F78">
              <w:rPr>
                <w:rFonts w:cs="Arial"/>
                <w:spacing w:val="-1"/>
              </w:rPr>
              <w:t>hráze</w:t>
            </w:r>
            <w:proofErr w:type="spellEnd"/>
          </w:p>
        </w:tc>
      </w:tr>
      <w:tr w:rsidR="000C3B9B" w:rsidRPr="004D5F78" w14:paraId="2C33AF1A"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47AF906F" w14:textId="77777777" w:rsidR="000C3B9B" w:rsidRPr="004D5F78" w:rsidRDefault="000C3B9B" w:rsidP="00500D7A">
            <w:pPr>
              <w:spacing w:line="264" w:lineRule="exact"/>
              <w:ind w:left="102"/>
              <w:rPr>
                <w:rFonts w:cs="Arial"/>
              </w:rPr>
            </w:pPr>
            <w:r w:rsidRPr="004D5F78">
              <w:rPr>
                <w:rFonts w:cs="Arial"/>
              </w:rPr>
              <w:t>9)</w:t>
            </w:r>
          </w:p>
        </w:tc>
        <w:tc>
          <w:tcPr>
            <w:tcW w:w="8786" w:type="dxa"/>
            <w:tcBorders>
              <w:top w:val="single" w:sz="5" w:space="0" w:color="000000"/>
              <w:left w:val="single" w:sz="5" w:space="0" w:color="000000"/>
              <w:bottom w:val="single" w:sz="5" w:space="0" w:color="000000"/>
              <w:right w:val="single" w:sz="5" w:space="0" w:color="000000"/>
            </w:tcBorders>
          </w:tcPr>
          <w:p w14:paraId="3544D1DC" w14:textId="77777777" w:rsidR="000C3B9B" w:rsidRPr="004D5F78" w:rsidRDefault="000C3B9B" w:rsidP="00500D7A">
            <w:pPr>
              <w:spacing w:line="264" w:lineRule="exact"/>
              <w:ind w:left="102"/>
              <w:rPr>
                <w:rFonts w:cs="Arial"/>
              </w:rPr>
            </w:pPr>
            <w:proofErr w:type="spellStart"/>
            <w:r w:rsidRPr="004D5F78">
              <w:rPr>
                <w:rFonts w:cs="Arial"/>
              </w:rPr>
              <w:t>Vyšetření</w:t>
            </w:r>
            <w:proofErr w:type="spellEnd"/>
            <w:r w:rsidRPr="004D5F78">
              <w:rPr>
                <w:rFonts w:cs="Arial"/>
              </w:rPr>
              <w:t xml:space="preserve"> </w:t>
            </w:r>
            <w:proofErr w:type="spellStart"/>
            <w:r w:rsidRPr="004D5F78">
              <w:rPr>
                <w:rFonts w:cs="Arial"/>
              </w:rPr>
              <w:t>režimu</w:t>
            </w:r>
            <w:proofErr w:type="spellEnd"/>
            <w:r w:rsidRPr="004D5F78">
              <w:rPr>
                <w:rFonts w:cs="Arial"/>
              </w:rPr>
              <w:t xml:space="preserve"> </w:t>
            </w:r>
            <w:proofErr w:type="spellStart"/>
            <w:r w:rsidRPr="004D5F78">
              <w:rPr>
                <w:rFonts w:cs="Arial"/>
              </w:rPr>
              <w:t>hladiny</w:t>
            </w:r>
            <w:proofErr w:type="spellEnd"/>
            <w:r w:rsidRPr="004D5F78">
              <w:rPr>
                <w:rFonts w:cs="Arial"/>
              </w:rPr>
              <w:t xml:space="preserve"> </w:t>
            </w:r>
            <w:proofErr w:type="spellStart"/>
            <w:r w:rsidRPr="004D5F78">
              <w:rPr>
                <w:rFonts w:cs="Arial"/>
              </w:rPr>
              <w:t>podzemní</w:t>
            </w:r>
            <w:proofErr w:type="spellEnd"/>
            <w:r w:rsidRPr="004D5F78">
              <w:rPr>
                <w:rFonts w:cs="Arial"/>
              </w:rPr>
              <w:t xml:space="preserve"> </w:t>
            </w:r>
            <w:proofErr w:type="spellStart"/>
            <w:r w:rsidRPr="004D5F78">
              <w:rPr>
                <w:rFonts w:cs="Arial"/>
              </w:rPr>
              <w:t>vody</w:t>
            </w:r>
            <w:proofErr w:type="spellEnd"/>
            <w:r w:rsidRPr="004D5F78">
              <w:rPr>
                <w:rFonts w:cs="Arial"/>
              </w:rPr>
              <w:t xml:space="preserve"> v </w:t>
            </w:r>
            <w:proofErr w:type="spellStart"/>
            <w:r w:rsidRPr="004D5F78">
              <w:rPr>
                <w:rFonts w:cs="Arial"/>
              </w:rPr>
              <w:t>prostoru</w:t>
            </w:r>
            <w:proofErr w:type="spellEnd"/>
            <w:r w:rsidRPr="004D5F78">
              <w:rPr>
                <w:rFonts w:cs="Arial"/>
              </w:rPr>
              <w:t xml:space="preserve"> </w:t>
            </w:r>
            <w:proofErr w:type="spellStart"/>
            <w:r w:rsidRPr="004D5F78">
              <w:rPr>
                <w:rFonts w:cs="Arial"/>
              </w:rPr>
              <w:t>hráze</w:t>
            </w:r>
            <w:proofErr w:type="spellEnd"/>
            <w:r w:rsidRPr="004D5F78">
              <w:rPr>
                <w:rFonts w:cs="Arial"/>
              </w:rPr>
              <w:t xml:space="preserve"> a </w:t>
            </w:r>
            <w:proofErr w:type="spellStart"/>
            <w:r w:rsidRPr="004D5F78">
              <w:rPr>
                <w:rFonts w:cs="Arial"/>
              </w:rPr>
              <w:t>jejím</w:t>
            </w:r>
            <w:proofErr w:type="spellEnd"/>
            <w:r w:rsidRPr="004D5F78">
              <w:rPr>
                <w:rFonts w:cs="Arial"/>
              </w:rPr>
              <w:t xml:space="preserve"> </w:t>
            </w:r>
            <w:proofErr w:type="spellStart"/>
            <w:r w:rsidRPr="004D5F78">
              <w:rPr>
                <w:rFonts w:cs="Arial"/>
              </w:rPr>
              <w:t>nejbližším</w:t>
            </w:r>
            <w:proofErr w:type="spellEnd"/>
            <w:r w:rsidRPr="004D5F78">
              <w:rPr>
                <w:rFonts w:cs="Arial"/>
              </w:rPr>
              <w:t xml:space="preserve"> </w:t>
            </w:r>
            <w:proofErr w:type="spellStart"/>
            <w:r w:rsidRPr="004D5F78">
              <w:rPr>
                <w:rFonts w:cs="Arial"/>
              </w:rPr>
              <w:t>okolí</w:t>
            </w:r>
            <w:proofErr w:type="spellEnd"/>
            <w:r w:rsidRPr="004D5F78">
              <w:rPr>
                <w:rFonts w:cs="Arial"/>
              </w:rPr>
              <w:t>.</w:t>
            </w:r>
          </w:p>
        </w:tc>
      </w:tr>
      <w:tr w:rsidR="000C3B9B" w:rsidRPr="004D5F78" w14:paraId="4DA3D308"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5D14B8A" w14:textId="77777777" w:rsidR="000C3B9B" w:rsidRPr="004D5F78" w:rsidRDefault="000C3B9B" w:rsidP="00500D7A">
            <w:pPr>
              <w:spacing w:line="264" w:lineRule="exact"/>
              <w:ind w:left="102"/>
              <w:rPr>
                <w:rFonts w:cs="Arial"/>
              </w:rPr>
            </w:pPr>
            <w:r w:rsidRPr="004D5F78">
              <w:rPr>
                <w:rFonts w:cs="Arial"/>
              </w:rPr>
              <w:t>10)</w:t>
            </w:r>
          </w:p>
        </w:tc>
        <w:tc>
          <w:tcPr>
            <w:tcW w:w="8786" w:type="dxa"/>
            <w:tcBorders>
              <w:top w:val="single" w:sz="5" w:space="0" w:color="000000"/>
              <w:left w:val="single" w:sz="5" w:space="0" w:color="000000"/>
              <w:bottom w:val="single" w:sz="5" w:space="0" w:color="000000"/>
              <w:right w:val="single" w:sz="5" w:space="0" w:color="000000"/>
            </w:tcBorders>
          </w:tcPr>
          <w:p w14:paraId="594BD7D4" w14:textId="77777777" w:rsidR="000C3B9B" w:rsidRPr="004D5F78" w:rsidRDefault="000C3B9B" w:rsidP="00500D7A">
            <w:pPr>
              <w:ind w:left="102" w:right="565"/>
              <w:rPr>
                <w:rFonts w:cs="Arial"/>
              </w:rPr>
            </w:pP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geotechnických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2"/>
              </w:rPr>
              <w:t>provádění</w:t>
            </w:r>
            <w:proofErr w:type="spellEnd"/>
            <w:r w:rsidRPr="004D5F78">
              <w:rPr>
                <w:rFonts w:cs="Arial"/>
              </w:rPr>
              <w:t xml:space="preserve"> </w:t>
            </w:r>
            <w:proofErr w:type="spellStart"/>
            <w:r w:rsidRPr="004D5F78">
              <w:rPr>
                <w:rFonts w:cs="Arial"/>
                <w:spacing w:val="-1"/>
              </w:rPr>
              <w:t>zemních</w:t>
            </w:r>
            <w:proofErr w:type="spellEnd"/>
            <w:r w:rsidRPr="004D5F78">
              <w:rPr>
                <w:rFonts w:cs="Arial"/>
                <w:spacing w:val="61"/>
              </w:rPr>
              <w:t xml:space="preserve"> </w:t>
            </w:r>
            <w:proofErr w:type="spellStart"/>
            <w:r w:rsidRPr="004D5F78">
              <w:rPr>
                <w:rFonts w:cs="Arial"/>
                <w:spacing w:val="-1"/>
              </w:rPr>
              <w:t>prací</w:t>
            </w:r>
            <w:proofErr w:type="spellEnd"/>
          </w:p>
        </w:tc>
      </w:tr>
      <w:tr w:rsidR="000C3B9B" w:rsidRPr="004D5F78" w14:paraId="0B3D3903" w14:textId="77777777" w:rsidTr="00627EE9">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20E3ACC7" w14:textId="77777777" w:rsidR="000C3B9B" w:rsidRPr="004D5F78" w:rsidRDefault="000C3B9B" w:rsidP="00500D7A">
            <w:pPr>
              <w:spacing w:line="264" w:lineRule="exact"/>
              <w:ind w:left="102"/>
              <w:rPr>
                <w:rFonts w:cs="Arial"/>
              </w:rPr>
            </w:pPr>
            <w:r w:rsidRPr="004D5F78">
              <w:rPr>
                <w:rFonts w:cs="Arial"/>
              </w:rPr>
              <w:t>11)</w:t>
            </w:r>
          </w:p>
        </w:tc>
        <w:tc>
          <w:tcPr>
            <w:tcW w:w="8786" w:type="dxa"/>
            <w:tcBorders>
              <w:top w:val="single" w:sz="5" w:space="0" w:color="000000"/>
              <w:left w:val="single" w:sz="5" w:space="0" w:color="000000"/>
              <w:bottom w:val="single" w:sz="5" w:space="0" w:color="000000"/>
              <w:right w:val="single" w:sz="5" w:space="0" w:color="000000"/>
            </w:tcBorders>
          </w:tcPr>
          <w:p w14:paraId="59682416" w14:textId="77777777" w:rsidR="000C3B9B" w:rsidRPr="004D5F78" w:rsidRDefault="000C3B9B" w:rsidP="00500D7A">
            <w:pPr>
              <w:ind w:left="102" w:right="287"/>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vlivu</w:t>
            </w:r>
            <w:proofErr w:type="spellEnd"/>
            <w:r w:rsidRPr="004D5F78">
              <w:rPr>
                <w:rFonts w:cs="Arial"/>
              </w:rPr>
              <w:t xml:space="preserve"> </w:t>
            </w:r>
            <w:proofErr w:type="spellStart"/>
            <w:r w:rsidRPr="004D5F78">
              <w:rPr>
                <w:rFonts w:cs="Arial"/>
                <w:spacing w:val="-1"/>
              </w:rPr>
              <w:t>stavební</w:t>
            </w:r>
            <w:proofErr w:type="spellEnd"/>
            <w:r w:rsidRPr="004D5F78">
              <w:rPr>
                <w:rFonts w:cs="Arial"/>
                <w:spacing w:val="-3"/>
              </w:rPr>
              <w:t xml:space="preserve"> </w:t>
            </w:r>
            <w:proofErr w:type="spellStart"/>
            <w:r w:rsidRPr="004D5F78">
              <w:rPr>
                <w:rFonts w:cs="Arial"/>
                <w:spacing w:val="-1"/>
              </w:rPr>
              <w:t>činnosti</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budoucího</w:t>
            </w:r>
            <w:proofErr w:type="spellEnd"/>
            <w:r w:rsidRPr="004D5F78">
              <w:rPr>
                <w:rFonts w:cs="Arial"/>
                <w:spacing w:val="-1"/>
              </w:rPr>
              <w:t xml:space="preserve"> </w:t>
            </w:r>
            <w:proofErr w:type="spellStart"/>
            <w:r w:rsidRPr="004D5F78">
              <w:rPr>
                <w:rFonts w:cs="Arial"/>
                <w:spacing w:val="-1"/>
              </w:rPr>
              <w:t>poldru</w:t>
            </w:r>
            <w:proofErr w:type="spellEnd"/>
            <w:r w:rsidRPr="004D5F78">
              <w:rPr>
                <w:rFonts w:cs="Arial"/>
                <w:spacing w:val="-1"/>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nádrže</w:t>
            </w:r>
            <w:proofErr w:type="spellEnd"/>
            <w:r w:rsidRPr="004D5F78">
              <w:rPr>
                <w:rFonts w:cs="Arial"/>
                <w:spacing w:val="48"/>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okolí</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ohrožení</w:t>
            </w:r>
            <w:proofErr w:type="spellEnd"/>
            <w:r w:rsidRPr="004D5F78">
              <w:rPr>
                <w:rFonts w:cs="Arial"/>
                <w:spacing w:val="73"/>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rPr>
              <w:t>ve</w:t>
            </w:r>
            <w:proofErr w:type="spellEnd"/>
            <w:r w:rsidRPr="004D5F78">
              <w:rPr>
                <w:rFonts w:cs="Arial"/>
                <w:spacing w:val="-2"/>
              </w:rPr>
              <w:t xml:space="preserve"> </w:t>
            </w:r>
            <w:proofErr w:type="spellStart"/>
            <w:r w:rsidRPr="004D5F78">
              <w:rPr>
                <w:rFonts w:cs="Arial"/>
                <w:spacing w:val="-1"/>
              </w:rPr>
              <w:t>stávajících</w:t>
            </w:r>
            <w:proofErr w:type="spellEnd"/>
            <w:r w:rsidRPr="004D5F78">
              <w:rPr>
                <w:rFonts w:cs="Arial"/>
                <w:spacing w:val="-3"/>
              </w:rPr>
              <w:t xml:space="preserve"> </w:t>
            </w:r>
            <w:proofErr w:type="spellStart"/>
            <w:r w:rsidRPr="004D5F78">
              <w:rPr>
                <w:rFonts w:cs="Arial"/>
                <w:spacing w:val="-1"/>
              </w:rPr>
              <w:t>vodních</w:t>
            </w:r>
            <w:proofErr w:type="spellEnd"/>
            <w:r w:rsidRPr="004D5F78">
              <w:rPr>
                <w:rFonts w:cs="Arial"/>
                <w:spacing w:val="-1"/>
              </w:rPr>
              <w:t xml:space="preserve"> </w:t>
            </w:r>
            <w:proofErr w:type="spellStart"/>
            <w:r w:rsidRPr="004D5F78">
              <w:rPr>
                <w:rFonts w:cs="Arial"/>
                <w:spacing w:val="-1"/>
              </w:rPr>
              <w:t>zdrojích</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jejich</w:t>
            </w:r>
            <w:proofErr w:type="spellEnd"/>
            <w:r w:rsidRPr="004D5F78">
              <w:rPr>
                <w:rFonts w:cs="Arial"/>
                <w:spacing w:val="-1"/>
              </w:rPr>
              <w:t xml:space="preserve"> </w:t>
            </w:r>
            <w:proofErr w:type="spellStart"/>
            <w:r w:rsidRPr="004D5F78">
              <w:rPr>
                <w:rFonts w:cs="Arial"/>
                <w:spacing w:val="-1"/>
              </w:rPr>
              <w:t>znečištění</w:t>
            </w:r>
            <w:proofErr w:type="spellEnd"/>
            <w:r w:rsidRPr="004D5F78">
              <w:rPr>
                <w:rFonts w:cs="Arial"/>
              </w:rPr>
              <w:t xml:space="preserve"> </w:t>
            </w:r>
            <w:r w:rsidRPr="004D5F78">
              <w:rPr>
                <w:rFonts w:cs="Arial"/>
                <w:spacing w:val="-1"/>
              </w:rPr>
              <w:t>(</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posoudit</w:t>
            </w:r>
            <w:proofErr w:type="spellEnd"/>
            <w:r w:rsidRPr="004D5F78">
              <w:rPr>
                <w:rFonts w:cs="Arial"/>
                <w:spacing w:val="-4"/>
              </w:rPr>
              <w:t xml:space="preserve"> </w:t>
            </w:r>
            <w:proofErr w:type="spellStart"/>
            <w:r w:rsidRPr="004D5F78">
              <w:rPr>
                <w:rFonts w:cs="Arial"/>
                <w:spacing w:val="-1"/>
              </w:rPr>
              <w:t>možnost</w:t>
            </w:r>
            <w:proofErr w:type="spellEnd"/>
            <w:r w:rsidRPr="004D5F78">
              <w:rPr>
                <w:rFonts w:cs="Arial"/>
                <w:spacing w:val="67"/>
              </w:rPr>
              <w:t xml:space="preserve"> </w:t>
            </w:r>
            <w:proofErr w:type="spellStart"/>
            <w:r w:rsidRPr="004D5F78">
              <w:rPr>
                <w:rFonts w:cs="Arial"/>
                <w:spacing w:val="-1"/>
              </w:rPr>
              <w:t>zřízení</w:t>
            </w:r>
            <w:proofErr w:type="spellEnd"/>
            <w:r w:rsidRPr="004D5F78">
              <w:rPr>
                <w:rFonts w:cs="Arial"/>
              </w:rPr>
              <w:t xml:space="preserve"> </w:t>
            </w:r>
            <w:proofErr w:type="spellStart"/>
            <w:r w:rsidRPr="004D5F78">
              <w:rPr>
                <w:rFonts w:cs="Arial"/>
                <w:spacing w:val="-1"/>
              </w:rPr>
              <w:t>náhradních</w:t>
            </w:r>
            <w:proofErr w:type="spellEnd"/>
            <w:r w:rsidRPr="004D5F78">
              <w:rPr>
                <w:rFonts w:cs="Arial"/>
                <w:spacing w:val="-1"/>
              </w:rPr>
              <w:t xml:space="preserve"> </w:t>
            </w:r>
            <w:proofErr w:type="spellStart"/>
            <w:r w:rsidRPr="004D5F78">
              <w:rPr>
                <w:rFonts w:cs="Arial"/>
                <w:spacing w:val="-1"/>
              </w:rPr>
              <w:t>zdrojů</w:t>
            </w:r>
            <w:proofErr w:type="spellEnd"/>
            <w:r w:rsidRPr="004D5F78">
              <w:rPr>
                <w:rFonts w:cs="Arial"/>
                <w:spacing w:val="-1"/>
              </w:rPr>
              <w:t>)</w:t>
            </w:r>
          </w:p>
        </w:tc>
      </w:tr>
      <w:tr w:rsidR="000C3B9B" w:rsidRPr="004D5F78" w14:paraId="65D55287" w14:textId="77777777" w:rsidTr="00500D7A">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46C0D379" w14:textId="77777777" w:rsidR="000C3B9B" w:rsidRPr="004D5F78" w:rsidRDefault="000C3B9B" w:rsidP="00500D7A">
            <w:pPr>
              <w:spacing w:line="264" w:lineRule="exact"/>
              <w:ind w:left="102"/>
              <w:rPr>
                <w:rFonts w:cs="Arial"/>
              </w:rPr>
            </w:pPr>
            <w:r w:rsidRPr="004D5F78">
              <w:rPr>
                <w:rFonts w:cs="Arial"/>
              </w:rPr>
              <w:t>12)</w:t>
            </w:r>
          </w:p>
        </w:tc>
        <w:tc>
          <w:tcPr>
            <w:tcW w:w="8786" w:type="dxa"/>
            <w:tcBorders>
              <w:top w:val="single" w:sz="5" w:space="0" w:color="000000"/>
              <w:left w:val="single" w:sz="5" w:space="0" w:color="000000"/>
              <w:bottom w:val="single" w:sz="5" w:space="0" w:color="000000"/>
              <w:right w:val="single" w:sz="5" w:space="0" w:color="000000"/>
            </w:tcBorders>
          </w:tcPr>
          <w:p w14:paraId="6E7DA950" w14:textId="77777777" w:rsidR="000C3B9B" w:rsidRPr="004D5F78" w:rsidRDefault="000C3B9B" w:rsidP="00500D7A">
            <w:pPr>
              <w:ind w:left="102" w:right="287"/>
              <w:rPr>
                <w:rFonts w:cs="Arial"/>
                <w:spacing w:val="-1"/>
              </w:rPr>
            </w:pPr>
            <w:proofErr w:type="spellStart"/>
            <w:r w:rsidRPr="004D5F78">
              <w:rPr>
                <w:rFonts w:cs="Arial"/>
                <w:spacing w:val="-1"/>
              </w:rPr>
              <w:t>Závěry</w:t>
            </w:r>
            <w:proofErr w:type="spellEnd"/>
            <w:r w:rsidRPr="004D5F78">
              <w:rPr>
                <w:rFonts w:cs="Arial"/>
                <w:spacing w:val="-1"/>
              </w:rPr>
              <w:t xml:space="preserve"> a </w:t>
            </w:r>
            <w:proofErr w:type="spellStart"/>
            <w:r w:rsidRPr="004D5F78">
              <w:rPr>
                <w:rFonts w:cs="Arial"/>
                <w:spacing w:val="-1"/>
              </w:rPr>
              <w:t>doporučení</w:t>
            </w:r>
            <w:proofErr w:type="spellEnd"/>
          </w:p>
        </w:tc>
      </w:tr>
    </w:tbl>
    <w:p w14:paraId="43CBF79C" w14:textId="77777777" w:rsidR="0006284B" w:rsidRPr="004D5F78" w:rsidRDefault="0006284B" w:rsidP="001A027C">
      <w:pPr>
        <w:rPr>
          <w:rFonts w:cs="Arial"/>
          <w:b/>
          <w:szCs w:val="22"/>
        </w:rPr>
      </w:pPr>
    </w:p>
    <w:p w14:paraId="02E6EB1A" w14:textId="77777777" w:rsidR="001A027C" w:rsidRPr="004D5F78" w:rsidRDefault="001A027C" w:rsidP="001A027C">
      <w:pPr>
        <w:rPr>
          <w:rFonts w:cs="Arial"/>
          <w:b/>
          <w:szCs w:val="22"/>
        </w:rPr>
      </w:pPr>
      <w:r w:rsidRPr="004D5F78">
        <w:rPr>
          <w:rFonts w:cs="Arial"/>
          <w:b/>
          <w:szCs w:val="22"/>
        </w:rPr>
        <w:t>E. Členění díla Geotechnický průzkum:</w:t>
      </w:r>
    </w:p>
    <w:p w14:paraId="6FD5E63C"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7BEE88ED"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0907EA0E"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0FAADB9A"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28B7657C"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1EBD04EA"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547247B1"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3F354477"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79906A09"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3440CF2F" w14:textId="77777777" w:rsidR="001A027C" w:rsidRPr="004D5F78" w:rsidRDefault="001A027C" w:rsidP="004F600F">
      <w:pPr>
        <w:widowControl w:val="0"/>
        <w:numPr>
          <w:ilvl w:val="4"/>
          <w:numId w:val="78"/>
        </w:numPr>
        <w:suppressAutoHyphens/>
        <w:spacing w:after="0" w:line="276" w:lineRule="auto"/>
        <w:ind w:left="1701" w:hanging="283"/>
        <w:jc w:val="both"/>
        <w:rPr>
          <w:rFonts w:eastAsia="Lucida Sans Unicode" w:cs="Arial"/>
          <w:bCs/>
          <w:szCs w:val="22"/>
        </w:rPr>
      </w:pPr>
      <w:r w:rsidRPr="004D5F78">
        <w:rPr>
          <w:rFonts w:eastAsia="Lucida Sans Unicode" w:cs="Arial"/>
          <w:bCs/>
          <w:szCs w:val="22"/>
        </w:rPr>
        <w:t>Podrobná situace – dle podkladů k zadání</w:t>
      </w:r>
    </w:p>
    <w:p w14:paraId="355917EA" w14:textId="77777777" w:rsidR="00E34283" w:rsidRDefault="001A027C" w:rsidP="00500D7A">
      <w:pPr>
        <w:widowControl w:val="0"/>
        <w:suppressAutoHyphens/>
        <w:spacing w:before="120" w:line="276" w:lineRule="auto"/>
        <w:rPr>
          <w:rFonts w:eastAsia="Lucida Sans Unicode" w:cs="Arial"/>
          <w:bCs/>
          <w:szCs w:val="22"/>
        </w:rPr>
      </w:pPr>
      <w:r w:rsidRPr="00034E51">
        <w:rPr>
          <w:rFonts w:eastAsia="Lucida Sans Unicode" w:cs="Arial"/>
          <w:bCs/>
          <w:szCs w:val="22"/>
        </w:rPr>
        <w:t>Podélný profil – dle podkladů k</w:t>
      </w:r>
      <w:r w:rsidR="004D687E">
        <w:rPr>
          <w:rFonts w:eastAsia="Lucida Sans Unicode" w:cs="Arial"/>
          <w:bCs/>
          <w:szCs w:val="22"/>
        </w:rPr>
        <w:t> </w:t>
      </w:r>
      <w:r w:rsidRPr="00034E51">
        <w:rPr>
          <w:rFonts w:eastAsia="Lucida Sans Unicode" w:cs="Arial"/>
          <w:bCs/>
          <w:szCs w:val="22"/>
        </w:rPr>
        <w:t>zadán</w:t>
      </w:r>
      <w:r w:rsidR="004D5F78" w:rsidRPr="00034E51">
        <w:rPr>
          <w:rFonts w:eastAsia="Lucida Sans Unicode" w:cs="Arial"/>
          <w:bCs/>
          <w:szCs w:val="22"/>
        </w:rPr>
        <w:t>í</w:t>
      </w:r>
    </w:p>
    <w:p w14:paraId="35F73DAE" w14:textId="77777777" w:rsidR="004D687E" w:rsidRDefault="004D687E" w:rsidP="00500D7A">
      <w:pPr>
        <w:widowControl w:val="0"/>
        <w:suppressAutoHyphens/>
        <w:spacing w:before="120" w:line="276" w:lineRule="auto"/>
        <w:rPr>
          <w:rFonts w:eastAsia="Lucida Sans Unicode" w:cs="Arial"/>
          <w:bCs/>
          <w:szCs w:val="22"/>
        </w:rPr>
      </w:pPr>
    </w:p>
    <w:p w14:paraId="69061599" w14:textId="77777777" w:rsidR="004D687E" w:rsidRPr="005C3726" w:rsidRDefault="004D687E" w:rsidP="005C3726">
      <w:pPr>
        <w:widowControl w:val="0"/>
        <w:suppressAutoHyphens/>
        <w:spacing w:after="0" w:line="276" w:lineRule="auto"/>
        <w:ind w:left="3600" w:hanging="3600"/>
        <w:rPr>
          <w:rFonts w:eastAsia="Lucida Sans Unicode" w:cs="Arial"/>
          <w:szCs w:val="22"/>
        </w:rPr>
      </w:pPr>
      <w:r w:rsidRPr="002C4EAB">
        <w:rPr>
          <w:rFonts w:eastAsia="Lucida Sans Unicode" w:cs="Arial"/>
          <w:szCs w:val="22"/>
        </w:rPr>
        <w:lastRenderedPageBreak/>
        <w:t>Příloha č. 3</w:t>
      </w: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315FF1EF" w14:textId="210E3560" w:rsidR="004D687E" w:rsidRPr="0067327A" w:rsidRDefault="004D687E" w:rsidP="008D5431">
      <w:pPr>
        <w:spacing w:before="240" w:after="240" w:line="240" w:lineRule="auto"/>
        <w:jc w:val="center"/>
        <w:rPr>
          <w:rFonts w:cs="Arial"/>
          <w:b/>
          <w:spacing w:val="40"/>
          <w:sz w:val="28"/>
          <w:szCs w:val="28"/>
        </w:rPr>
      </w:pPr>
      <w:r w:rsidRPr="0067327A">
        <w:rPr>
          <w:rFonts w:cs="Arial"/>
          <w:b/>
          <w:spacing w:val="40"/>
          <w:sz w:val="28"/>
          <w:szCs w:val="28"/>
        </w:rPr>
        <w:t>PLNÁ MOC</w:t>
      </w:r>
    </w:p>
    <w:p w14:paraId="1D57062C" w14:textId="77777777" w:rsidR="004D687E" w:rsidRPr="001C16F7" w:rsidRDefault="004D687E" w:rsidP="00B32C80">
      <w:pPr>
        <w:pStyle w:val="Default"/>
        <w:jc w:val="both"/>
        <w:rPr>
          <w:rFonts w:ascii="Arial" w:hAnsi="Arial" w:cs="Arial"/>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 </w:t>
      </w:r>
      <w:r w:rsidR="00CD1317">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2E949722" w14:textId="2611E052" w:rsidR="004D687E" w:rsidRPr="001C16F7" w:rsidRDefault="004D687E" w:rsidP="00B32C80">
      <w:pPr>
        <w:pStyle w:val="Default"/>
        <w:jc w:val="both"/>
        <w:rPr>
          <w:rFonts w:ascii="Arial" w:hAnsi="Arial" w:cs="Arial"/>
          <w:sz w:val="22"/>
          <w:szCs w:val="22"/>
        </w:rPr>
      </w:pPr>
      <w:r w:rsidRPr="001C16F7">
        <w:rPr>
          <w:rFonts w:ascii="Arial" w:hAnsi="Arial" w:cs="Arial"/>
          <w:sz w:val="22"/>
          <w:szCs w:val="22"/>
        </w:rPr>
        <w:t xml:space="preserve">Krajský pozemkový úřad pro </w:t>
      </w:r>
      <w:r w:rsidR="008D5431" w:rsidRPr="008D5431">
        <w:rPr>
          <w:rFonts w:ascii="Arial" w:hAnsi="Arial" w:cs="Arial"/>
          <w:sz w:val="22"/>
          <w:szCs w:val="22"/>
        </w:rPr>
        <w:t>Zlínský kraj</w:t>
      </w:r>
    </w:p>
    <w:p w14:paraId="1576C254" w14:textId="078CE0D0" w:rsidR="004D687E" w:rsidRPr="001C16F7" w:rsidRDefault="004D687E" w:rsidP="00B32C80">
      <w:pPr>
        <w:spacing w:after="0" w:line="240" w:lineRule="auto"/>
        <w:jc w:val="both"/>
        <w:rPr>
          <w:rFonts w:cs="Arial"/>
          <w:szCs w:val="22"/>
        </w:rPr>
      </w:pPr>
      <w:r w:rsidRPr="001C16F7">
        <w:rPr>
          <w:rFonts w:cs="Arial"/>
          <w:szCs w:val="22"/>
        </w:rPr>
        <w:t>IČO: 01312774, DIČ: CZ01312774</w:t>
      </w:r>
    </w:p>
    <w:p w14:paraId="12228F41" w14:textId="77777777" w:rsidR="009D40B4" w:rsidRPr="009D40B4" w:rsidRDefault="009D40B4" w:rsidP="009D40B4">
      <w:pPr>
        <w:spacing w:after="0" w:line="240" w:lineRule="auto"/>
        <w:ind w:right="566"/>
        <w:jc w:val="both"/>
        <w:rPr>
          <w:rFonts w:cs="Arial"/>
          <w:szCs w:val="22"/>
        </w:rPr>
      </w:pPr>
      <w:r w:rsidRPr="009D40B4">
        <w:rPr>
          <w:rFonts w:cs="Arial"/>
          <w:szCs w:val="22"/>
        </w:rPr>
        <w:t>Adresa: Zarámí 88, 760 41 Zlín</w:t>
      </w:r>
    </w:p>
    <w:p w14:paraId="7C45DB32" w14:textId="52DE765F" w:rsidR="004D687E" w:rsidRPr="001C16F7" w:rsidRDefault="009D40B4" w:rsidP="009D40B4">
      <w:pPr>
        <w:spacing w:after="0" w:line="240" w:lineRule="auto"/>
        <w:ind w:right="566"/>
        <w:jc w:val="both"/>
        <w:rPr>
          <w:rFonts w:cs="Arial"/>
          <w:szCs w:val="22"/>
        </w:rPr>
      </w:pPr>
      <w:r w:rsidRPr="009D40B4">
        <w:rPr>
          <w:rFonts w:cs="Arial"/>
          <w:szCs w:val="22"/>
        </w:rPr>
        <w:t>Zastoupený: Ing. Mladou Augustinovou, ředitelkou Krajského pozemkového úřadu pro Zlínský kraj</w:t>
      </w:r>
      <w:r w:rsidR="004D687E" w:rsidRPr="001C16F7">
        <w:rPr>
          <w:rFonts w:cs="Arial"/>
          <w:szCs w:val="22"/>
        </w:rPr>
        <w:t xml:space="preserve"> </w:t>
      </w:r>
    </w:p>
    <w:p w14:paraId="08668E47" w14:textId="311EB048" w:rsidR="004D687E" w:rsidRPr="0067327A" w:rsidRDefault="004D687E" w:rsidP="009D40B4">
      <w:pPr>
        <w:spacing w:before="120" w:line="240" w:lineRule="auto"/>
        <w:ind w:right="68"/>
        <w:jc w:val="center"/>
        <w:rPr>
          <w:rFonts w:cs="Arial"/>
          <w:b/>
          <w:spacing w:val="40"/>
          <w:szCs w:val="22"/>
        </w:rPr>
      </w:pPr>
      <w:r w:rsidRPr="0067327A">
        <w:rPr>
          <w:rFonts w:cs="Arial"/>
          <w:b/>
          <w:spacing w:val="40"/>
          <w:szCs w:val="22"/>
        </w:rPr>
        <w:t>zmocňuje</w:t>
      </w:r>
    </w:p>
    <w:p w14:paraId="36EC7FC7" w14:textId="5A6D9F5B" w:rsidR="004D687E" w:rsidRPr="001C16F7" w:rsidRDefault="004D687E" w:rsidP="00B32C80">
      <w:pPr>
        <w:spacing w:after="0" w:line="240" w:lineRule="auto"/>
        <w:jc w:val="both"/>
        <w:rPr>
          <w:rFonts w:cs="Arial"/>
          <w:szCs w:val="22"/>
          <w:highlight w:val="yellow"/>
        </w:rPr>
      </w:pPr>
      <w:proofErr w:type="spellStart"/>
      <w:proofErr w:type="gramStart"/>
      <w:r w:rsidRPr="001C16F7">
        <w:rPr>
          <w:rFonts w:cs="Arial"/>
          <w:szCs w:val="22"/>
          <w:highlight w:val="yellow"/>
        </w:rPr>
        <w:t>fyz.osoba</w:t>
      </w:r>
      <w:proofErr w:type="spellEnd"/>
      <w:proofErr w:type="gramEnd"/>
      <w:r w:rsidR="00EF7981">
        <w:rPr>
          <w:rFonts w:cs="Arial"/>
          <w:szCs w:val="22"/>
          <w:highlight w:val="yellow"/>
        </w:rPr>
        <w:t>:</w:t>
      </w:r>
    </w:p>
    <w:p w14:paraId="29EED6ED" w14:textId="3A874598" w:rsidR="004D687E" w:rsidRPr="001C16F7" w:rsidRDefault="004D687E" w:rsidP="00B32C80">
      <w:pPr>
        <w:spacing w:after="0" w:line="240" w:lineRule="auto"/>
        <w:jc w:val="both"/>
        <w:rPr>
          <w:rFonts w:cs="Arial"/>
          <w:szCs w:val="22"/>
          <w:highlight w:val="yellow"/>
        </w:rPr>
      </w:pPr>
      <w:r w:rsidRPr="001C16F7">
        <w:rPr>
          <w:rFonts w:cs="Arial"/>
          <w:szCs w:val="22"/>
          <w:highlight w:val="yellow"/>
        </w:rPr>
        <w:t>se sídlem</w:t>
      </w:r>
      <w:r w:rsidR="00EF7981">
        <w:rPr>
          <w:rFonts w:cs="Arial"/>
          <w:szCs w:val="22"/>
          <w:highlight w:val="yellow"/>
        </w:rPr>
        <w:t>:</w:t>
      </w:r>
    </w:p>
    <w:p w14:paraId="4AB80F93" w14:textId="77777777" w:rsidR="004D687E" w:rsidRPr="001C16F7" w:rsidRDefault="004D687E" w:rsidP="00B32C80">
      <w:pPr>
        <w:spacing w:after="0" w:line="240" w:lineRule="auto"/>
        <w:jc w:val="both"/>
        <w:rPr>
          <w:rFonts w:cs="Arial"/>
          <w:szCs w:val="22"/>
        </w:rPr>
      </w:pPr>
      <w:r w:rsidRPr="001C16F7">
        <w:rPr>
          <w:rFonts w:cs="Arial"/>
          <w:szCs w:val="22"/>
          <w:highlight w:val="yellow"/>
        </w:rPr>
        <w:t>IČO:</w:t>
      </w:r>
    </w:p>
    <w:p w14:paraId="123A4D34" w14:textId="77777777" w:rsidR="004D687E" w:rsidRPr="001C16F7" w:rsidRDefault="004D687E" w:rsidP="00B32C80">
      <w:pPr>
        <w:spacing w:after="0" w:line="240" w:lineRule="auto"/>
        <w:jc w:val="both"/>
        <w:rPr>
          <w:rFonts w:cs="Arial"/>
          <w:szCs w:val="22"/>
        </w:rPr>
      </w:pPr>
    </w:p>
    <w:p w14:paraId="61B06C5A" w14:textId="77777777" w:rsidR="004D687E" w:rsidRPr="001C16F7" w:rsidRDefault="004D687E" w:rsidP="00B32C80">
      <w:pPr>
        <w:spacing w:after="0" w:line="240" w:lineRule="auto"/>
        <w:jc w:val="both"/>
        <w:rPr>
          <w:rFonts w:cs="Arial"/>
          <w:szCs w:val="22"/>
        </w:rPr>
      </w:pPr>
      <w:r w:rsidRPr="001C16F7">
        <w:rPr>
          <w:rFonts w:cs="Arial"/>
          <w:szCs w:val="22"/>
        </w:rPr>
        <w:t>nebo</w:t>
      </w:r>
    </w:p>
    <w:p w14:paraId="483995D5" w14:textId="77777777" w:rsidR="004D687E" w:rsidRPr="001C16F7" w:rsidRDefault="004D687E" w:rsidP="00B32C80">
      <w:pPr>
        <w:spacing w:after="0" w:line="240" w:lineRule="auto"/>
        <w:jc w:val="both"/>
        <w:rPr>
          <w:rFonts w:cs="Arial"/>
          <w:szCs w:val="22"/>
        </w:rPr>
      </w:pPr>
    </w:p>
    <w:p w14:paraId="6435DDC0" w14:textId="0D4C5FD4" w:rsidR="004D687E" w:rsidRPr="001C16F7" w:rsidRDefault="004D687E" w:rsidP="00B32C80">
      <w:pPr>
        <w:spacing w:after="0" w:line="240" w:lineRule="auto"/>
        <w:jc w:val="both"/>
        <w:rPr>
          <w:rFonts w:cs="Arial"/>
          <w:szCs w:val="22"/>
        </w:rPr>
      </w:pPr>
      <w:r w:rsidRPr="001C16F7">
        <w:rPr>
          <w:rFonts w:cs="Arial"/>
          <w:szCs w:val="22"/>
        </w:rPr>
        <w:t>společnost:</w:t>
      </w:r>
      <w:r w:rsidR="009D40B4">
        <w:rPr>
          <w:rFonts w:cs="Arial"/>
          <w:szCs w:val="22"/>
        </w:rPr>
        <w:tab/>
      </w:r>
      <w:r w:rsidRPr="001C16F7">
        <w:rPr>
          <w:rFonts w:cs="Arial"/>
          <w:b/>
          <w:szCs w:val="22"/>
          <w:highlight w:val="yellow"/>
          <w:lang w:val="de-DE"/>
        </w:rPr>
        <w:t>[DOPLNIT]</w:t>
      </w:r>
      <w:r w:rsidRPr="001C16F7">
        <w:rPr>
          <w:rFonts w:cs="Arial"/>
          <w:b/>
          <w:szCs w:val="22"/>
          <w:lang w:val="de-DE"/>
        </w:rPr>
        <w:t xml:space="preserve"> </w:t>
      </w:r>
    </w:p>
    <w:p w14:paraId="0188F2A2" w14:textId="280681CF" w:rsidR="004D687E" w:rsidRPr="001C16F7" w:rsidRDefault="004D687E" w:rsidP="00B32C80">
      <w:pPr>
        <w:spacing w:after="0" w:line="240" w:lineRule="auto"/>
        <w:jc w:val="both"/>
        <w:rPr>
          <w:rFonts w:cs="Arial"/>
          <w:szCs w:val="22"/>
        </w:rPr>
      </w:pPr>
      <w:r w:rsidRPr="001C16F7">
        <w:rPr>
          <w:rFonts w:cs="Arial"/>
          <w:szCs w:val="22"/>
        </w:rPr>
        <w:t>se sídlem:</w:t>
      </w:r>
      <w:r w:rsidR="009D40B4">
        <w:rPr>
          <w:rFonts w:cs="Arial"/>
          <w:szCs w:val="22"/>
        </w:rPr>
        <w:tab/>
      </w:r>
      <w:r w:rsidRPr="001C16F7">
        <w:rPr>
          <w:rFonts w:cs="Arial"/>
          <w:b/>
          <w:szCs w:val="22"/>
          <w:highlight w:val="yellow"/>
          <w:lang w:val="de-DE"/>
        </w:rPr>
        <w:t>[DOPLNIT]</w:t>
      </w:r>
    </w:p>
    <w:p w14:paraId="7DD0E932" w14:textId="644C0195" w:rsidR="004D687E" w:rsidRPr="001C16F7" w:rsidRDefault="004D687E" w:rsidP="00B32C80">
      <w:pPr>
        <w:spacing w:after="0" w:line="240" w:lineRule="auto"/>
        <w:ind w:right="70"/>
        <w:jc w:val="both"/>
        <w:rPr>
          <w:rFonts w:cs="Arial"/>
          <w:szCs w:val="22"/>
        </w:rPr>
      </w:pPr>
      <w:r w:rsidRPr="001C16F7">
        <w:rPr>
          <w:rFonts w:cs="Arial"/>
          <w:szCs w:val="22"/>
        </w:rPr>
        <w:t>IČO:</w:t>
      </w:r>
      <w:r w:rsidR="009D40B4">
        <w:rPr>
          <w:rFonts w:cs="Arial"/>
          <w:szCs w:val="22"/>
        </w:rPr>
        <w:tab/>
      </w:r>
      <w:r w:rsidR="009D40B4">
        <w:rPr>
          <w:rFonts w:cs="Arial"/>
          <w:szCs w:val="22"/>
        </w:rPr>
        <w:tab/>
      </w:r>
      <w:r w:rsidRPr="001C16F7">
        <w:rPr>
          <w:rFonts w:cs="Arial"/>
          <w:b/>
          <w:szCs w:val="22"/>
          <w:highlight w:val="yellow"/>
        </w:rPr>
        <w:t>[DOPLNIT]</w:t>
      </w:r>
    </w:p>
    <w:p w14:paraId="55F6C555" w14:textId="4C55B008" w:rsidR="004D687E" w:rsidRPr="001C16F7" w:rsidRDefault="004D687E" w:rsidP="00B32C80">
      <w:pPr>
        <w:spacing w:line="240" w:lineRule="auto"/>
        <w:ind w:right="68"/>
        <w:jc w:val="both"/>
        <w:rPr>
          <w:rFonts w:cs="Arial"/>
          <w:szCs w:val="22"/>
        </w:rPr>
      </w:pPr>
      <w:r w:rsidRPr="001C16F7">
        <w:rPr>
          <w:rFonts w:cs="Arial"/>
          <w:szCs w:val="22"/>
        </w:rPr>
        <w:t>Zastoupená:</w:t>
      </w:r>
      <w:r w:rsidR="009D40B4">
        <w:rPr>
          <w:rFonts w:cs="Arial"/>
          <w:szCs w:val="22"/>
        </w:rPr>
        <w:tab/>
      </w:r>
      <w:r w:rsidRPr="001C16F7">
        <w:rPr>
          <w:rFonts w:cs="Arial"/>
          <w:b/>
          <w:szCs w:val="22"/>
          <w:highlight w:val="yellow"/>
        </w:rPr>
        <w:t>[DOPLNIT]</w:t>
      </w:r>
    </w:p>
    <w:p w14:paraId="25B09332" w14:textId="1F62112C" w:rsidR="004D687E" w:rsidRPr="0067327A" w:rsidRDefault="004D687E" w:rsidP="00B32C80">
      <w:pPr>
        <w:spacing w:line="240" w:lineRule="auto"/>
        <w:ind w:right="68"/>
        <w:jc w:val="both"/>
        <w:rPr>
          <w:rFonts w:cs="Arial"/>
          <w:iCs/>
          <w:szCs w:val="22"/>
        </w:rPr>
      </w:pPr>
      <w:r w:rsidRPr="001C16F7">
        <w:rPr>
          <w:rFonts w:cs="Arial"/>
          <w:szCs w:val="22"/>
        </w:rPr>
        <w:t xml:space="preserve">k zastupování ČR - Státního pozemkového úřadu, tj. k veškerým právním úkonům směřujícím k získání povolení stavebního úřadu na stavbu </w:t>
      </w:r>
      <w:r w:rsidRPr="001C16F7">
        <w:rPr>
          <w:rFonts w:cs="Arial"/>
          <w:szCs w:val="22"/>
          <w:highlight w:val="yellow"/>
        </w:rPr>
        <w:t>(specifikace</w:t>
      </w:r>
      <w:r>
        <w:rPr>
          <w:rFonts w:cs="Arial"/>
          <w:szCs w:val="22"/>
        </w:rPr>
        <w:t xml:space="preserve"> stavby</w:t>
      </w:r>
      <w:r w:rsidRPr="001C16F7">
        <w:rPr>
          <w:rFonts w:cs="Arial"/>
          <w:szCs w:val="22"/>
        </w:rPr>
        <w:t xml:space="preserve">) dle smlouvy o dílo uzavřené dne </w:t>
      </w:r>
      <w:r w:rsidRPr="001C16F7">
        <w:rPr>
          <w:rFonts w:cs="Arial"/>
          <w:b/>
          <w:szCs w:val="22"/>
          <w:highlight w:val="yellow"/>
        </w:rPr>
        <w:t>[DOPLNIT]</w:t>
      </w:r>
      <w:r w:rsidRPr="001C16F7">
        <w:rPr>
          <w:rFonts w:cs="Arial"/>
          <w:szCs w:val="22"/>
        </w:rPr>
        <w:t xml:space="preserve"> 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b/>
          <w:szCs w:val="22"/>
        </w:rPr>
        <w:t xml:space="preserve"> /</w:t>
      </w:r>
      <w:proofErr w:type="spellStart"/>
      <w:proofErr w:type="gramStart"/>
      <w:r w:rsidRPr="001C16F7">
        <w:rPr>
          <w:rFonts w:cs="Arial"/>
          <w:b/>
          <w:szCs w:val="22"/>
          <w:highlight w:val="yellow"/>
        </w:rPr>
        <w:t>fyz.osobou</w:t>
      </w:r>
      <w:proofErr w:type="spellEnd"/>
      <w:proofErr w:type="gramEnd"/>
      <w:r w:rsidRPr="001C16F7">
        <w:rPr>
          <w:rFonts w:cs="Arial"/>
          <w:b/>
          <w:szCs w:val="22"/>
          <w:highlight w:val="yellow"/>
        </w:rPr>
        <w:t xml:space="preserve"> (jméno</w:t>
      </w:r>
      <w:r w:rsidRPr="001C16F7">
        <w:rPr>
          <w:rFonts w:cs="Arial"/>
          <w:b/>
          <w:szCs w:val="22"/>
        </w:rPr>
        <w:t>)</w:t>
      </w:r>
      <w:r w:rsidRPr="001C16F7">
        <w:rPr>
          <w:rFonts w:cs="Arial"/>
          <w:szCs w:val="22"/>
        </w:rPr>
        <w:t xml:space="preserve"> jako zmocněncem v rozsahu čl. …..</w:t>
      </w:r>
      <w:r w:rsidR="001D0AEF">
        <w:rPr>
          <w:rFonts w:cs="Arial"/>
          <w:b/>
          <w:szCs w:val="22"/>
          <w:highlight w:val="yellow"/>
          <w:lang w:val="en-US"/>
        </w:rPr>
        <w:t>[DOPLNIT]</w:t>
      </w:r>
      <w:r w:rsidR="001D0AEF">
        <w:rPr>
          <w:rFonts w:cs="Arial"/>
          <w:szCs w:val="22"/>
        </w:rPr>
        <w:t xml:space="preserve"> </w:t>
      </w:r>
      <w:r w:rsidRPr="0067327A">
        <w:rPr>
          <w:rFonts w:cs="Arial"/>
          <w:szCs w:val="22"/>
        </w:rPr>
        <w:t>této smlouvy.</w:t>
      </w:r>
    </w:p>
    <w:p w14:paraId="13B78890" w14:textId="14B135B6" w:rsidR="004D687E" w:rsidRPr="00B32C80" w:rsidRDefault="004D687E" w:rsidP="00B32C80">
      <w:pPr>
        <w:spacing w:after="0" w:line="240" w:lineRule="auto"/>
        <w:ind w:right="70"/>
        <w:jc w:val="both"/>
        <w:rPr>
          <w:rFonts w:cs="Arial"/>
          <w:szCs w:val="22"/>
        </w:rPr>
      </w:pPr>
      <w:r w:rsidRPr="001C16F7">
        <w:rPr>
          <w:rFonts w:cs="Arial"/>
          <w:szCs w:val="22"/>
        </w:rPr>
        <w:t>V rámci této plné moci je zmocněnec oprávněn</w:t>
      </w:r>
      <w:r w:rsidR="00CD1317">
        <w:rPr>
          <w:rFonts w:cs="Arial"/>
          <w:szCs w:val="22"/>
        </w:rPr>
        <w:t xml:space="preserve"> k těmto právním jednáním:</w:t>
      </w:r>
    </w:p>
    <w:p w14:paraId="02FEA827" w14:textId="77777777" w:rsidR="004D687E" w:rsidRPr="001C16F7" w:rsidRDefault="004D687E" w:rsidP="00B32C80">
      <w:pPr>
        <w:pStyle w:val="Odstavecseseznamem"/>
        <w:numPr>
          <w:ilvl w:val="0"/>
          <w:numId w:val="80"/>
        </w:numPr>
        <w:tabs>
          <w:tab w:val="left" w:pos="360"/>
        </w:tabs>
        <w:spacing w:after="0" w:line="240" w:lineRule="auto"/>
        <w:ind w:right="70"/>
        <w:contextualSpacing w:val="0"/>
        <w:jc w:val="both"/>
        <w:rPr>
          <w:rFonts w:cs="Arial"/>
          <w:szCs w:val="22"/>
        </w:rPr>
      </w:pPr>
      <w:r w:rsidRPr="001C16F7">
        <w:rPr>
          <w:rFonts w:cs="Arial"/>
          <w:szCs w:val="22"/>
        </w:rPr>
        <w:t>podání žádosti o vydání stavebního povolení</w:t>
      </w:r>
    </w:p>
    <w:p w14:paraId="7E858E3F" w14:textId="77777777" w:rsidR="004D687E" w:rsidRPr="001C16F7" w:rsidRDefault="004D687E" w:rsidP="00B32C80">
      <w:pPr>
        <w:pStyle w:val="Odstavecseseznamem"/>
        <w:numPr>
          <w:ilvl w:val="0"/>
          <w:numId w:val="80"/>
        </w:numPr>
        <w:tabs>
          <w:tab w:val="left" w:pos="360"/>
        </w:tabs>
        <w:spacing w:after="0" w:line="240" w:lineRule="auto"/>
        <w:ind w:right="70"/>
        <w:contextualSpacing w:val="0"/>
        <w:jc w:val="both"/>
        <w:rPr>
          <w:rFonts w:cs="Arial"/>
          <w:szCs w:val="22"/>
        </w:rPr>
      </w:pPr>
      <w:r w:rsidRPr="001C16F7">
        <w:rPr>
          <w:rFonts w:cs="Arial"/>
          <w:szCs w:val="22"/>
        </w:rPr>
        <w:t xml:space="preserve">doplnění a opravy podání po výzvě stavebního úřadu </w:t>
      </w:r>
    </w:p>
    <w:p w14:paraId="64AEFBED" w14:textId="5074B176" w:rsidR="004D687E" w:rsidRPr="001C16F7" w:rsidRDefault="004D687E" w:rsidP="00B32C80">
      <w:pPr>
        <w:pStyle w:val="Odstavecseseznamem"/>
        <w:numPr>
          <w:ilvl w:val="0"/>
          <w:numId w:val="80"/>
        </w:numPr>
        <w:tabs>
          <w:tab w:val="left" w:pos="360"/>
        </w:tabs>
        <w:spacing w:after="0" w:line="240" w:lineRule="auto"/>
        <w:ind w:right="70"/>
        <w:contextualSpacing w:val="0"/>
        <w:jc w:val="both"/>
        <w:rPr>
          <w:rFonts w:cs="Arial"/>
          <w:szCs w:val="22"/>
        </w:rPr>
      </w:pPr>
      <w:r w:rsidRPr="001C16F7">
        <w:rPr>
          <w:rFonts w:cs="Arial"/>
          <w:szCs w:val="22"/>
        </w:rPr>
        <w:t xml:space="preserve">převzetí veškerých písemností a rozhodnutí stavebního úřadu </w:t>
      </w:r>
    </w:p>
    <w:p w14:paraId="28039960" w14:textId="77777777" w:rsidR="004D687E" w:rsidRPr="001C16F7" w:rsidRDefault="004D687E" w:rsidP="00B32C80">
      <w:pPr>
        <w:pStyle w:val="Odstavecseseznamem"/>
        <w:numPr>
          <w:ilvl w:val="0"/>
          <w:numId w:val="80"/>
        </w:numPr>
        <w:tabs>
          <w:tab w:val="left" w:pos="360"/>
        </w:tabs>
        <w:spacing w:after="0" w:line="240" w:lineRule="auto"/>
        <w:ind w:right="70"/>
        <w:contextualSpacing w:val="0"/>
        <w:jc w:val="both"/>
        <w:rPr>
          <w:rFonts w:cs="Arial"/>
          <w:szCs w:val="22"/>
        </w:rPr>
      </w:pPr>
      <w:r w:rsidRPr="001C16F7">
        <w:rPr>
          <w:rFonts w:cs="Arial"/>
          <w:szCs w:val="22"/>
        </w:rPr>
        <w:t>vzdání se práva na odvolání proti rozhodnutí stavebního úřadu</w:t>
      </w:r>
    </w:p>
    <w:p w14:paraId="71A67DF2" w14:textId="6D664E72" w:rsidR="004D687E" w:rsidRPr="00B32C80" w:rsidRDefault="004D687E" w:rsidP="00B32C80">
      <w:pPr>
        <w:pStyle w:val="Odstavecseseznamem"/>
        <w:numPr>
          <w:ilvl w:val="0"/>
          <w:numId w:val="80"/>
        </w:numPr>
        <w:tabs>
          <w:tab w:val="left" w:pos="360"/>
        </w:tabs>
        <w:spacing w:line="240" w:lineRule="auto"/>
        <w:ind w:left="714" w:right="68" w:hanging="357"/>
        <w:contextualSpacing w:val="0"/>
        <w:jc w:val="both"/>
        <w:rPr>
          <w:rFonts w:cs="Arial"/>
          <w:szCs w:val="22"/>
        </w:rPr>
      </w:pPr>
      <w:r w:rsidRPr="001C16F7">
        <w:rPr>
          <w:rFonts w:cs="Arial"/>
          <w:szCs w:val="22"/>
        </w:rPr>
        <w:t xml:space="preserve">další právní </w:t>
      </w:r>
      <w:r w:rsidR="00CD1317">
        <w:rPr>
          <w:rFonts w:cs="Arial"/>
          <w:szCs w:val="22"/>
        </w:rPr>
        <w:t>jednání</w:t>
      </w:r>
      <w:r w:rsidRPr="001C16F7">
        <w:rPr>
          <w:rFonts w:cs="Arial"/>
          <w:szCs w:val="22"/>
        </w:rPr>
        <w:t xml:space="preserve"> směřující k dosažení vydání příslušného stavebního povolení</w:t>
      </w:r>
      <w:r w:rsidR="00CD1317">
        <w:rPr>
          <w:rFonts w:cs="Arial"/>
          <w:szCs w:val="22"/>
        </w:rPr>
        <w:t xml:space="preserve"> včetně jednání s dotčenými orgány</w:t>
      </w:r>
    </w:p>
    <w:p w14:paraId="1B3A95E4" w14:textId="77777777" w:rsidR="004D687E" w:rsidRPr="001C16F7" w:rsidRDefault="004D687E" w:rsidP="00B32C80">
      <w:pPr>
        <w:spacing w:after="0" w:line="240" w:lineRule="auto"/>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16" w:name="_Hlk19542743"/>
      <w:r w:rsidRPr="001C16F7">
        <w:rPr>
          <w:rFonts w:cs="Arial"/>
          <w:szCs w:val="22"/>
        </w:rPr>
        <w:t>;</w:t>
      </w:r>
      <w:bookmarkEnd w:id="16"/>
      <w:r w:rsidRPr="001C16F7">
        <w:rPr>
          <w:rFonts w:cs="Arial"/>
          <w:szCs w:val="22"/>
        </w:rPr>
        <w:t xml:space="preserve"> je vyhotovena ve třech stejnopisech, z nichž jeden je založen u zmocnitele.</w:t>
      </w:r>
    </w:p>
    <w:p w14:paraId="319511BD" w14:textId="77777777" w:rsidR="004D687E" w:rsidRPr="001C16F7" w:rsidRDefault="004D687E" w:rsidP="00B32C80">
      <w:pPr>
        <w:spacing w:after="0" w:line="240" w:lineRule="auto"/>
        <w:ind w:right="70"/>
        <w:jc w:val="both"/>
        <w:rPr>
          <w:rFonts w:cs="Arial"/>
          <w:szCs w:val="22"/>
        </w:rPr>
      </w:pPr>
    </w:p>
    <w:p w14:paraId="3ED64532" w14:textId="77777777" w:rsidR="004D687E" w:rsidRPr="001C16F7" w:rsidRDefault="004D687E" w:rsidP="00B32C80">
      <w:pPr>
        <w:spacing w:after="0" w:line="240" w:lineRule="auto"/>
        <w:ind w:right="70"/>
        <w:jc w:val="both"/>
        <w:rPr>
          <w:rFonts w:cs="Arial"/>
          <w:szCs w:val="22"/>
        </w:rPr>
      </w:pPr>
    </w:p>
    <w:p w14:paraId="3D295838" w14:textId="26C2EF46" w:rsidR="004D687E" w:rsidRPr="001C16F7" w:rsidRDefault="004D687E" w:rsidP="00B32C80">
      <w:pPr>
        <w:spacing w:after="0" w:line="240" w:lineRule="auto"/>
        <w:ind w:right="70"/>
        <w:jc w:val="both"/>
        <w:rPr>
          <w:rFonts w:cs="Arial"/>
          <w:szCs w:val="22"/>
        </w:rPr>
      </w:pPr>
      <w:r w:rsidRPr="001C16F7">
        <w:rPr>
          <w:rFonts w:cs="Arial"/>
          <w:szCs w:val="22"/>
        </w:rPr>
        <w:t>V</w:t>
      </w:r>
      <w:r w:rsidR="00514087">
        <w:rPr>
          <w:rFonts w:cs="Arial"/>
          <w:szCs w:val="22"/>
        </w:rPr>
        <w:t>e Zlíně d</w:t>
      </w:r>
      <w:r w:rsidRPr="001C16F7">
        <w:rPr>
          <w:rFonts w:cs="Arial"/>
          <w:szCs w:val="22"/>
        </w:rPr>
        <w:t>ne</w:t>
      </w:r>
      <w:r w:rsidR="00267933">
        <w:rPr>
          <w:rFonts w:cs="Arial"/>
          <w:szCs w:val="22"/>
        </w:rPr>
        <w:t xml:space="preserve"> …………</w:t>
      </w:r>
    </w:p>
    <w:p w14:paraId="762A3A00" w14:textId="77777777" w:rsidR="004D687E" w:rsidRPr="001C16F7" w:rsidRDefault="004D687E" w:rsidP="00B32C80">
      <w:pPr>
        <w:spacing w:after="0" w:line="240" w:lineRule="auto"/>
        <w:ind w:right="70"/>
        <w:jc w:val="both"/>
        <w:rPr>
          <w:rFonts w:cs="Arial"/>
          <w:szCs w:val="22"/>
        </w:rPr>
      </w:pPr>
    </w:p>
    <w:p w14:paraId="4D001426" w14:textId="77777777" w:rsidR="004D687E" w:rsidRPr="001C16F7" w:rsidRDefault="004D687E" w:rsidP="00B32C80">
      <w:pPr>
        <w:spacing w:after="0" w:line="240" w:lineRule="auto"/>
        <w:ind w:right="70"/>
        <w:jc w:val="both"/>
        <w:rPr>
          <w:rFonts w:cs="Arial"/>
          <w:szCs w:val="22"/>
        </w:rPr>
      </w:pPr>
    </w:p>
    <w:p w14:paraId="75642241" w14:textId="77777777" w:rsidR="00BB7572" w:rsidRPr="005F60A7" w:rsidRDefault="00BB7572" w:rsidP="00BB7572">
      <w:pPr>
        <w:spacing w:after="0" w:line="240" w:lineRule="auto"/>
        <w:jc w:val="center"/>
        <w:rPr>
          <w:rFonts w:cs="Arial"/>
          <w:szCs w:val="22"/>
        </w:rPr>
      </w:pPr>
      <w:r w:rsidRPr="005F60A7">
        <w:rPr>
          <w:rFonts w:cs="Arial"/>
          <w:szCs w:val="22"/>
        </w:rPr>
        <w:t>…………………………………………………..</w:t>
      </w:r>
    </w:p>
    <w:p w14:paraId="1D831AE4" w14:textId="77777777" w:rsidR="00BB7572" w:rsidRPr="005F60A7" w:rsidRDefault="00BB7572" w:rsidP="00BB7572">
      <w:pPr>
        <w:spacing w:after="0" w:line="240" w:lineRule="auto"/>
        <w:jc w:val="center"/>
        <w:rPr>
          <w:rFonts w:cs="Arial"/>
          <w:szCs w:val="22"/>
        </w:rPr>
      </w:pPr>
      <w:r w:rsidRPr="005F60A7">
        <w:rPr>
          <w:rFonts w:cs="Arial"/>
          <w:szCs w:val="22"/>
        </w:rPr>
        <w:t>Ing. Mlada Augustinová</w:t>
      </w:r>
    </w:p>
    <w:p w14:paraId="49AB594C" w14:textId="77777777" w:rsidR="00BB7572" w:rsidRPr="005F60A7" w:rsidRDefault="00BB7572" w:rsidP="00BB7572">
      <w:pPr>
        <w:spacing w:after="0" w:line="240" w:lineRule="auto"/>
        <w:jc w:val="center"/>
        <w:rPr>
          <w:rFonts w:cs="Arial"/>
          <w:szCs w:val="22"/>
        </w:rPr>
      </w:pPr>
      <w:r w:rsidRPr="005F60A7">
        <w:rPr>
          <w:rFonts w:cs="Arial"/>
          <w:szCs w:val="22"/>
        </w:rPr>
        <w:t>ředitelka</w:t>
      </w:r>
    </w:p>
    <w:p w14:paraId="4D8D827D" w14:textId="77777777" w:rsidR="00BB7572" w:rsidRPr="005F60A7" w:rsidRDefault="00BB7572" w:rsidP="00BB7572">
      <w:pPr>
        <w:spacing w:after="0" w:line="240" w:lineRule="auto"/>
        <w:jc w:val="center"/>
        <w:rPr>
          <w:rFonts w:cs="Arial"/>
          <w:szCs w:val="22"/>
        </w:rPr>
      </w:pPr>
      <w:r w:rsidRPr="005F60A7">
        <w:rPr>
          <w:rFonts w:cs="Arial"/>
          <w:szCs w:val="22"/>
        </w:rPr>
        <w:t xml:space="preserve"> Krajského pozemkového úřadu pro Zlínský kraj</w:t>
      </w:r>
    </w:p>
    <w:p w14:paraId="48D3D2FF" w14:textId="77777777" w:rsidR="00BB7572" w:rsidRPr="005F60A7" w:rsidRDefault="00BB7572" w:rsidP="00BB7572">
      <w:pPr>
        <w:spacing w:after="0" w:line="240" w:lineRule="auto"/>
        <w:jc w:val="both"/>
        <w:rPr>
          <w:rFonts w:cs="Arial"/>
          <w:szCs w:val="22"/>
          <w:lang w:eastAsia="en-US"/>
        </w:rPr>
      </w:pPr>
    </w:p>
    <w:p w14:paraId="74D846F2" w14:textId="77777777" w:rsidR="004D687E" w:rsidRDefault="004D687E" w:rsidP="00B32C80">
      <w:pPr>
        <w:pStyle w:val="Zkladntext31"/>
        <w:rPr>
          <w:rFonts w:ascii="Arial" w:hAnsi="Arial" w:cs="Arial"/>
          <w:sz w:val="20"/>
        </w:rPr>
      </w:pPr>
    </w:p>
    <w:p w14:paraId="5EA562CC" w14:textId="77777777" w:rsidR="00BB7572" w:rsidRDefault="00BB7572" w:rsidP="00B32C80">
      <w:pPr>
        <w:pStyle w:val="Zkladntext31"/>
        <w:rPr>
          <w:rFonts w:ascii="Arial" w:hAnsi="Arial" w:cs="Arial"/>
          <w:sz w:val="20"/>
        </w:rPr>
      </w:pPr>
    </w:p>
    <w:p w14:paraId="77C176C2" w14:textId="77777777" w:rsidR="00BB7572" w:rsidRPr="00A2166E" w:rsidRDefault="00BB7572" w:rsidP="00B32C80">
      <w:pPr>
        <w:pStyle w:val="Zkladntext31"/>
        <w:rPr>
          <w:rFonts w:ascii="Arial" w:hAnsi="Arial" w:cs="Arial"/>
          <w:sz w:val="20"/>
        </w:rPr>
      </w:pPr>
    </w:p>
    <w:p w14:paraId="2826A215" w14:textId="77777777" w:rsidR="004D687E" w:rsidRPr="00BB7572" w:rsidRDefault="004D687E" w:rsidP="00B32C80">
      <w:pPr>
        <w:pStyle w:val="Zkladntext31"/>
        <w:rPr>
          <w:rFonts w:ascii="Arial" w:hAnsi="Arial" w:cs="Arial"/>
          <w:sz w:val="22"/>
          <w:szCs w:val="22"/>
        </w:rPr>
      </w:pPr>
      <w:r w:rsidRPr="00BB7572">
        <w:rPr>
          <w:rFonts w:ascii="Arial" w:hAnsi="Arial" w:cs="Arial"/>
          <w:sz w:val="22"/>
          <w:szCs w:val="22"/>
        </w:rPr>
        <w:t>Plnou moc přijímá: …………………………</w:t>
      </w:r>
    </w:p>
    <w:p w14:paraId="6D24D652" w14:textId="77777777" w:rsidR="004D687E" w:rsidRPr="00175701" w:rsidRDefault="004D687E" w:rsidP="004D687E">
      <w:pPr>
        <w:widowControl w:val="0"/>
        <w:suppressAutoHyphens/>
        <w:spacing w:after="0" w:line="276" w:lineRule="auto"/>
        <w:ind w:left="3600"/>
        <w:jc w:val="both"/>
        <w:rPr>
          <w:rFonts w:cs="Arial"/>
          <w:szCs w:val="22"/>
        </w:rPr>
      </w:pPr>
    </w:p>
    <w:p w14:paraId="393EE7B3" w14:textId="77777777" w:rsidR="004D687E" w:rsidRDefault="004D687E" w:rsidP="00500D7A">
      <w:pPr>
        <w:widowControl w:val="0"/>
        <w:suppressAutoHyphens/>
        <w:spacing w:before="120" w:line="276" w:lineRule="auto"/>
        <w:rPr>
          <w:rFonts w:eastAsia="Lucida Sans Unicode" w:cs="Arial"/>
          <w:bCs/>
          <w:szCs w:val="22"/>
        </w:rPr>
      </w:pP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46236E">
      <w:footerReference w:type="even" r:id="rId8"/>
      <w:footerReference w:type="default" r:id="rId9"/>
      <w:headerReference w:type="first" r:id="rId10"/>
      <w:footerReference w:type="first" r:id="rId11"/>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F574A" w14:textId="77777777" w:rsidR="001F531A" w:rsidRDefault="001F531A">
      <w:r>
        <w:separator/>
      </w:r>
    </w:p>
  </w:endnote>
  <w:endnote w:type="continuationSeparator" w:id="0">
    <w:p w14:paraId="59BEE6B3" w14:textId="77777777" w:rsidR="001F531A" w:rsidRDefault="001F531A">
      <w:r>
        <w:continuationSeparator/>
      </w:r>
    </w:p>
  </w:endnote>
  <w:endnote w:type="continuationNotice" w:id="1">
    <w:p w14:paraId="6142751B" w14:textId="77777777" w:rsidR="001F531A" w:rsidRDefault="001F531A"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818592F"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C5858">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32F9422C" w:rsidR="0053219E" w:rsidRDefault="0053219E" w:rsidP="001039E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3646BC3C" w:rsidR="0053219E" w:rsidRDefault="0053219E" w:rsidP="009452F5">
    <w:pPr>
      <w:pStyle w:val="Zpat"/>
      <w:jc w:val="center"/>
    </w:pPr>
    <w: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F6DBB" w14:textId="77777777" w:rsidR="001F531A" w:rsidRDefault="001F531A">
      <w:r>
        <w:separator/>
      </w:r>
    </w:p>
  </w:footnote>
  <w:footnote w:type="continuationSeparator" w:id="0">
    <w:p w14:paraId="5E20E1DF" w14:textId="77777777" w:rsidR="001F531A" w:rsidRDefault="001F531A">
      <w:r>
        <w:continuationSeparator/>
      </w:r>
    </w:p>
  </w:footnote>
  <w:footnote w:type="continuationNotice" w:id="1">
    <w:p w14:paraId="66245850" w14:textId="77777777" w:rsidR="001F531A" w:rsidRDefault="001F531A"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7BD5BE5B" w:rsidR="0053219E" w:rsidRPr="004C5858" w:rsidRDefault="0053219E" w:rsidP="004C5858">
    <w:pPr>
      <w:pStyle w:val="Zhlav"/>
      <w:spacing w:after="0" w:line="240" w:lineRule="auto"/>
      <w:rPr>
        <w:sz w:val="18"/>
        <w:szCs w:val="18"/>
      </w:rPr>
    </w:pPr>
    <w:r w:rsidRPr="004C5858">
      <w:rPr>
        <w:sz w:val="18"/>
        <w:szCs w:val="18"/>
      </w:rPr>
      <w:t xml:space="preserve">Číslo smlouvy </w:t>
    </w:r>
    <w:proofErr w:type="gramStart"/>
    <w:r w:rsidRPr="004C5858">
      <w:rPr>
        <w:sz w:val="18"/>
        <w:szCs w:val="18"/>
      </w:rPr>
      <w:t>objednatele:</w:t>
    </w:r>
    <w:r w:rsidR="004C5858">
      <w:rPr>
        <w:sz w:val="18"/>
        <w:szCs w:val="18"/>
      </w:rPr>
      <w:t xml:space="preserve"> </w:t>
    </w:r>
    <w:r w:rsidR="003046AC">
      <w:rPr>
        <w:sz w:val="18"/>
        <w:szCs w:val="18"/>
      </w:rPr>
      <w:t xml:space="preserve">  </w:t>
    </w:r>
    <w:proofErr w:type="gramEnd"/>
    <w:r w:rsidR="003046AC">
      <w:rPr>
        <w:sz w:val="18"/>
        <w:szCs w:val="18"/>
      </w:rPr>
      <w:t xml:space="preserve">       , UID dokumentu:</w:t>
    </w:r>
  </w:p>
  <w:p w14:paraId="3CED7CE2" w14:textId="1EE292FF" w:rsidR="0053219E" w:rsidRPr="004C5858" w:rsidRDefault="0053219E" w:rsidP="004C5858">
    <w:pPr>
      <w:pStyle w:val="Zhlav"/>
      <w:spacing w:after="240" w:line="240" w:lineRule="auto"/>
      <w:rPr>
        <w:sz w:val="18"/>
        <w:szCs w:val="18"/>
      </w:rPr>
    </w:pPr>
    <w:r w:rsidRPr="004C5858">
      <w:rPr>
        <w:sz w:val="18"/>
        <w:szCs w:val="18"/>
      </w:rPr>
      <w:t xml:space="preserve">Číslo smlouvy zhotovitele: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6229D0E"/>
    <w:lvl w:ilvl="0" w:tplc="0405000F">
      <w:start w:val="1"/>
      <w:numFmt w:val="decimal"/>
      <w:lvlText w:val="%1."/>
      <w:lvlJc w:val="left"/>
      <w:pPr>
        <w:ind w:left="720" w:hanging="360"/>
      </w:pPr>
      <w:rPr>
        <w:rFonts w:hint="default"/>
      </w:rPr>
    </w:lvl>
    <w:lvl w:ilvl="1" w:tplc="B596C46A">
      <w:start w:val="1"/>
      <w:numFmt w:val="upperLetter"/>
      <w:lvlText w:val="%2)"/>
      <w:lvlJc w:val="left"/>
      <w:pPr>
        <w:ind w:left="1440" w:hanging="360"/>
      </w:pPr>
      <w:rPr>
        <w:rFonts w:ascii="Arial" w:eastAsia="Times New Roman" w:hAnsi="Arial" w:cs="Aria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1DA6C1F4"/>
    <w:lvl w:ilvl="0">
      <w:start w:val="1"/>
      <w:numFmt w:val="upperRoman"/>
      <w:pStyle w:val="l-L1"/>
      <w:suff w:val="nothing"/>
      <w:lvlText w:val="Čl. %1"/>
      <w:lvlJc w:val="left"/>
      <w:pPr>
        <w:ind w:left="4820" w:firstLine="0"/>
      </w:pPr>
      <w:rPr>
        <w:rFonts w:ascii="Arial" w:hAnsi="Arial" w:cs="Arial"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2142722789">
    <w:abstractNumId w:val="32"/>
  </w:num>
  <w:num w:numId="2" w16cid:durableId="915893806">
    <w:abstractNumId w:val="31"/>
  </w:num>
  <w:num w:numId="3" w16cid:durableId="100417263">
    <w:abstractNumId w:val="4"/>
  </w:num>
  <w:num w:numId="4" w16cid:durableId="1449740588">
    <w:abstractNumId w:val="37"/>
  </w:num>
  <w:num w:numId="5" w16cid:durableId="833644640">
    <w:abstractNumId w:val="16"/>
  </w:num>
  <w:num w:numId="6" w16cid:durableId="843082895">
    <w:abstractNumId w:val="17"/>
  </w:num>
  <w:num w:numId="7" w16cid:durableId="1098022285">
    <w:abstractNumId w:val="22"/>
  </w:num>
  <w:num w:numId="8" w16cid:durableId="424814318">
    <w:abstractNumId w:val="39"/>
  </w:num>
  <w:num w:numId="9" w16cid:durableId="2133596763">
    <w:abstractNumId w:val="21"/>
  </w:num>
  <w:num w:numId="10" w16cid:durableId="950360005">
    <w:abstractNumId w:val="47"/>
  </w:num>
  <w:num w:numId="11" w16cid:durableId="923224408">
    <w:abstractNumId w:val="41"/>
  </w:num>
  <w:num w:numId="12" w16cid:durableId="1909026235">
    <w:abstractNumId w:val="10"/>
  </w:num>
  <w:num w:numId="13" w16cid:durableId="1529947981">
    <w:abstractNumId w:val="8"/>
  </w:num>
  <w:num w:numId="14" w16cid:durableId="275910988">
    <w:abstractNumId w:val="27"/>
  </w:num>
  <w:num w:numId="15" w16cid:durableId="1627396894">
    <w:abstractNumId w:val="1"/>
  </w:num>
  <w:num w:numId="16" w16cid:durableId="348989762">
    <w:abstractNumId w:val="5"/>
  </w:num>
  <w:num w:numId="17" w16cid:durableId="1561595079">
    <w:abstractNumId w:val="33"/>
  </w:num>
  <w:num w:numId="18" w16cid:durableId="2130662848">
    <w:abstractNumId w:val="42"/>
  </w:num>
  <w:num w:numId="19" w16cid:durableId="1977445692">
    <w:abstractNumId w:val="23"/>
  </w:num>
  <w:num w:numId="20" w16cid:durableId="2096976196">
    <w:abstractNumId w:val="19"/>
  </w:num>
  <w:num w:numId="21" w16cid:durableId="1962028273">
    <w:abstractNumId w:val="40"/>
  </w:num>
  <w:num w:numId="22" w16cid:durableId="1829469811">
    <w:abstractNumId w:val="44"/>
  </w:num>
  <w:num w:numId="23" w16cid:durableId="924532480">
    <w:abstractNumId w:val="46"/>
  </w:num>
  <w:num w:numId="24" w16cid:durableId="2050257382">
    <w:abstractNumId w:val="13"/>
  </w:num>
  <w:num w:numId="25" w16cid:durableId="2066446850">
    <w:abstractNumId w:val="30"/>
  </w:num>
  <w:num w:numId="26" w16cid:durableId="563031295">
    <w:abstractNumId w:val="43"/>
  </w:num>
  <w:num w:numId="27" w16cid:durableId="2089577843">
    <w:abstractNumId w:val="50"/>
  </w:num>
  <w:num w:numId="28" w16cid:durableId="294524273">
    <w:abstractNumId w:val="24"/>
  </w:num>
  <w:num w:numId="29" w16cid:durableId="630019925">
    <w:abstractNumId w:val="25"/>
  </w:num>
  <w:num w:numId="30" w16cid:durableId="887109326">
    <w:abstractNumId w:val="11"/>
  </w:num>
  <w:num w:numId="31" w16cid:durableId="341399497">
    <w:abstractNumId w:val="20"/>
  </w:num>
  <w:num w:numId="32" w16cid:durableId="1844315716">
    <w:abstractNumId w:val="29"/>
  </w:num>
  <w:num w:numId="33" w16cid:durableId="1072003686">
    <w:abstractNumId w:val="29"/>
  </w:num>
  <w:num w:numId="34" w16cid:durableId="273555591">
    <w:abstractNumId w:val="18"/>
  </w:num>
  <w:num w:numId="35" w16cid:durableId="1481731771">
    <w:abstractNumId w:val="45"/>
  </w:num>
  <w:num w:numId="36" w16cid:durableId="733047826">
    <w:abstractNumId w:val="15"/>
  </w:num>
  <w:num w:numId="37" w16cid:durableId="1619339418">
    <w:abstractNumId w:val="9"/>
  </w:num>
  <w:num w:numId="38" w16cid:durableId="358629959">
    <w:abstractNumId w:val="14"/>
  </w:num>
  <w:num w:numId="39" w16cid:durableId="72624260">
    <w:abstractNumId w:val="9"/>
  </w:num>
  <w:num w:numId="40" w16cid:durableId="1072584901">
    <w:abstractNumId w:val="9"/>
  </w:num>
  <w:num w:numId="41" w16cid:durableId="548802682">
    <w:abstractNumId w:val="9"/>
  </w:num>
  <w:num w:numId="42" w16cid:durableId="1060515867">
    <w:abstractNumId w:val="9"/>
  </w:num>
  <w:num w:numId="43" w16cid:durableId="260336790">
    <w:abstractNumId w:val="9"/>
  </w:num>
  <w:num w:numId="44" w16cid:durableId="625697983">
    <w:abstractNumId w:val="9"/>
  </w:num>
  <w:num w:numId="45" w16cid:durableId="143665818">
    <w:abstractNumId w:val="9"/>
  </w:num>
  <w:num w:numId="46" w16cid:durableId="1180461731">
    <w:abstractNumId w:val="9"/>
  </w:num>
  <w:num w:numId="47" w16cid:durableId="1330057825">
    <w:abstractNumId w:val="9"/>
  </w:num>
  <w:num w:numId="48" w16cid:durableId="13986273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41907982">
    <w:abstractNumId w:val="9"/>
  </w:num>
  <w:num w:numId="50" w16cid:durableId="1469011178">
    <w:abstractNumId w:val="9"/>
  </w:num>
  <w:num w:numId="51" w16cid:durableId="859973310">
    <w:abstractNumId w:val="9"/>
  </w:num>
  <w:num w:numId="52" w16cid:durableId="18382257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686050168">
    <w:abstractNumId w:val="9"/>
  </w:num>
  <w:num w:numId="54" w16cid:durableId="2011786177">
    <w:abstractNumId w:val="9"/>
  </w:num>
  <w:num w:numId="55" w16cid:durableId="129593184">
    <w:abstractNumId w:val="9"/>
  </w:num>
  <w:num w:numId="56" w16cid:durableId="878856293">
    <w:abstractNumId w:val="9"/>
  </w:num>
  <w:num w:numId="57" w16cid:durableId="1974601460">
    <w:abstractNumId w:val="9"/>
  </w:num>
  <w:num w:numId="58" w16cid:durableId="20612443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1940759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146357726">
    <w:abstractNumId w:val="38"/>
  </w:num>
  <w:num w:numId="61" w16cid:durableId="1757818550">
    <w:abstractNumId w:val="9"/>
  </w:num>
  <w:num w:numId="62" w16cid:durableId="1742947103">
    <w:abstractNumId w:val="9"/>
  </w:num>
  <w:num w:numId="63" w16cid:durableId="1711489131">
    <w:abstractNumId w:val="9"/>
  </w:num>
  <w:num w:numId="64" w16cid:durableId="1806192434">
    <w:abstractNumId w:val="9"/>
  </w:num>
  <w:num w:numId="65" w16cid:durableId="1613897811">
    <w:abstractNumId w:val="9"/>
  </w:num>
  <w:num w:numId="66" w16cid:durableId="1395934719">
    <w:abstractNumId w:val="9"/>
  </w:num>
  <w:num w:numId="67" w16cid:durableId="1103109803">
    <w:abstractNumId w:val="9"/>
  </w:num>
  <w:num w:numId="68" w16cid:durableId="1204636547">
    <w:abstractNumId w:val="9"/>
  </w:num>
  <w:num w:numId="69" w16cid:durableId="980617387">
    <w:abstractNumId w:val="3"/>
  </w:num>
  <w:num w:numId="70" w16cid:durableId="1020744277">
    <w:abstractNumId w:val="9"/>
  </w:num>
  <w:num w:numId="71" w16cid:durableId="1067991007">
    <w:abstractNumId w:val="35"/>
  </w:num>
  <w:num w:numId="72" w16cid:durableId="428282118">
    <w:abstractNumId w:val="12"/>
  </w:num>
  <w:num w:numId="73" w16cid:durableId="703677036">
    <w:abstractNumId w:val="7"/>
  </w:num>
  <w:num w:numId="74" w16cid:durableId="1264605902">
    <w:abstractNumId w:val="6"/>
  </w:num>
  <w:num w:numId="75" w16cid:durableId="1814132010">
    <w:abstractNumId w:val="48"/>
  </w:num>
  <w:num w:numId="76" w16cid:durableId="856236645">
    <w:abstractNumId w:val="0"/>
  </w:num>
  <w:num w:numId="77" w16cid:durableId="255484421">
    <w:abstractNumId w:val="28"/>
  </w:num>
  <w:num w:numId="78" w16cid:durableId="1212670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311322531">
    <w:abstractNumId w:val="9"/>
  </w:num>
  <w:num w:numId="80" w16cid:durableId="2136485586">
    <w:abstractNumId w:val="26"/>
  </w:num>
  <w:num w:numId="81" w16cid:durableId="707024248">
    <w:abstractNumId w:val="34"/>
  </w:num>
  <w:num w:numId="82" w16cid:durableId="733816337">
    <w:abstractNumId w:val="36"/>
  </w:num>
  <w:num w:numId="83" w16cid:durableId="1142964899">
    <w:abstractNumId w:val="2"/>
  </w:num>
  <w:num w:numId="84" w16cid:durableId="1960914818">
    <w:abstractNumId w:val="9"/>
  </w:num>
  <w:num w:numId="85" w16cid:durableId="1966428259">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77554"/>
    <w:rsid w:val="000827FC"/>
    <w:rsid w:val="00083598"/>
    <w:rsid w:val="0008462F"/>
    <w:rsid w:val="000917DD"/>
    <w:rsid w:val="00092CBE"/>
    <w:rsid w:val="00093A1A"/>
    <w:rsid w:val="00095603"/>
    <w:rsid w:val="000957E4"/>
    <w:rsid w:val="0009761D"/>
    <w:rsid w:val="000A2B08"/>
    <w:rsid w:val="000A3C0D"/>
    <w:rsid w:val="000A3CCC"/>
    <w:rsid w:val="000A50EF"/>
    <w:rsid w:val="000A787C"/>
    <w:rsid w:val="000B2FE7"/>
    <w:rsid w:val="000B713E"/>
    <w:rsid w:val="000B7640"/>
    <w:rsid w:val="000C1A9F"/>
    <w:rsid w:val="000C2429"/>
    <w:rsid w:val="000C3B9B"/>
    <w:rsid w:val="000C7CAD"/>
    <w:rsid w:val="000D34A3"/>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39ED"/>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1545"/>
    <w:rsid w:val="00142F4B"/>
    <w:rsid w:val="00146F73"/>
    <w:rsid w:val="00152458"/>
    <w:rsid w:val="00152C73"/>
    <w:rsid w:val="001533E5"/>
    <w:rsid w:val="0015467D"/>
    <w:rsid w:val="00155DAE"/>
    <w:rsid w:val="00157A2A"/>
    <w:rsid w:val="00161C19"/>
    <w:rsid w:val="001638C9"/>
    <w:rsid w:val="00163B98"/>
    <w:rsid w:val="001640AC"/>
    <w:rsid w:val="001651AF"/>
    <w:rsid w:val="001653D3"/>
    <w:rsid w:val="00167172"/>
    <w:rsid w:val="00170A3E"/>
    <w:rsid w:val="001710E6"/>
    <w:rsid w:val="00171892"/>
    <w:rsid w:val="00172048"/>
    <w:rsid w:val="00173AE3"/>
    <w:rsid w:val="001800BB"/>
    <w:rsid w:val="0018278F"/>
    <w:rsid w:val="00184040"/>
    <w:rsid w:val="0019040B"/>
    <w:rsid w:val="00196400"/>
    <w:rsid w:val="001A027C"/>
    <w:rsid w:val="001A3598"/>
    <w:rsid w:val="001A6166"/>
    <w:rsid w:val="001B2DB9"/>
    <w:rsid w:val="001B3D5F"/>
    <w:rsid w:val="001C5A26"/>
    <w:rsid w:val="001C6108"/>
    <w:rsid w:val="001C6858"/>
    <w:rsid w:val="001D0AEF"/>
    <w:rsid w:val="001D1532"/>
    <w:rsid w:val="001D2761"/>
    <w:rsid w:val="001D32AC"/>
    <w:rsid w:val="001D50DC"/>
    <w:rsid w:val="001D5C4E"/>
    <w:rsid w:val="001D70C2"/>
    <w:rsid w:val="001D77BF"/>
    <w:rsid w:val="001D7DFC"/>
    <w:rsid w:val="001E7C6C"/>
    <w:rsid w:val="001F0A20"/>
    <w:rsid w:val="001F2445"/>
    <w:rsid w:val="001F2D41"/>
    <w:rsid w:val="001F4E7C"/>
    <w:rsid w:val="001F531A"/>
    <w:rsid w:val="001F5C31"/>
    <w:rsid w:val="001F66BC"/>
    <w:rsid w:val="0020022D"/>
    <w:rsid w:val="002015A0"/>
    <w:rsid w:val="002024DC"/>
    <w:rsid w:val="00204284"/>
    <w:rsid w:val="00205F0D"/>
    <w:rsid w:val="002067C5"/>
    <w:rsid w:val="00210EB4"/>
    <w:rsid w:val="0021173D"/>
    <w:rsid w:val="00213ADC"/>
    <w:rsid w:val="002147D8"/>
    <w:rsid w:val="002161FC"/>
    <w:rsid w:val="0022069F"/>
    <w:rsid w:val="00220CB0"/>
    <w:rsid w:val="00225932"/>
    <w:rsid w:val="002325E7"/>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2D07"/>
    <w:rsid w:val="00264B9B"/>
    <w:rsid w:val="00267084"/>
    <w:rsid w:val="00267933"/>
    <w:rsid w:val="002742B7"/>
    <w:rsid w:val="00275FDD"/>
    <w:rsid w:val="00277B16"/>
    <w:rsid w:val="002803B4"/>
    <w:rsid w:val="00281157"/>
    <w:rsid w:val="00285FFE"/>
    <w:rsid w:val="002921CB"/>
    <w:rsid w:val="00294EC8"/>
    <w:rsid w:val="002954A2"/>
    <w:rsid w:val="002954D1"/>
    <w:rsid w:val="002B0CFD"/>
    <w:rsid w:val="002C0E34"/>
    <w:rsid w:val="002C113C"/>
    <w:rsid w:val="002C4EAB"/>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46AC"/>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C77"/>
    <w:rsid w:val="00336FA6"/>
    <w:rsid w:val="003468FB"/>
    <w:rsid w:val="003534A5"/>
    <w:rsid w:val="00357DE0"/>
    <w:rsid w:val="00360D9F"/>
    <w:rsid w:val="003629B9"/>
    <w:rsid w:val="00362FAF"/>
    <w:rsid w:val="003653EF"/>
    <w:rsid w:val="003659C2"/>
    <w:rsid w:val="00367A52"/>
    <w:rsid w:val="00370FDB"/>
    <w:rsid w:val="00372F2C"/>
    <w:rsid w:val="00374B29"/>
    <w:rsid w:val="0037518A"/>
    <w:rsid w:val="00380D9B"/>
    <w:rsid w:val="003823D0"/>
    <w:rsid w:val="003902CD"/>
    <w:rsid w:val="00394CD0"/>
    <w:rsid w:val="00397AB8"/>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58C9"/>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6754E"/>
    <w:rsid w:val="0047116A"/>
    <w:rsid w:val="004723B4"/>
    <w:rsid w:val="0047679A"/>
    <w:rsid w:val="0048288F"/>
    <w:rsid w:val="004861C9"/>
    <w:rsid w:val="00486C72"/>
    <w:rsid w:val="00487D32"/>
    <w:rsid w:val="00492F59"/>
    <w:rsid w:val="004932C8"/>
    <w:rsid w:val="00494455"/>
    <w:rsid w:val="004A0A7A"/>
    <w:rsid w:val="004A140C"/>
    <w:rsid w:val="004A1DF4"/>
    <w:rsid w:val="004A3555"/>
    <w:rsid w:val="004A375A"/>
    <w:rsid w:val="004A652C"/>
    <w:rsid w:val="004B0AE8"/>
    <w:rsid w:val="004B1576"/>
    <w:rsid w:val="004B78E3"/>
    <w:rsid w:val="004C051F"/>
    <w:rsid w:val="004C413F"/>
    <w:rsid w:val="004C5858"/>
    <w:rsid w:val="004D037A"/>
    <w:rsid w:val="004D2D12"/>
    <w:rsid w:val="004D3145"/>
    <w:rsid w:val="004D3F19"/>
    <w:rsid w:val="004D5F78"/>
    <w:rsid w:val="004D659D"/>
    <w:rsid w:val="004D687E"/>
    <w:rsid w:val="004E02BE"/>
    <w:rsid w:val="004E2CB2"/>
    <w:rsid w:val="004E3404"/>
    <w:rsid w:val="004E4176"/>
    <w:rsid w:val="004E4DA6"/>
    <w:rsid w:val="004E69ED"/>
    <w:rsid w:val="004E723B"/>
    <w:rsid w:val="004F0FCD"/>
    <w:rsid w:val="004F13F9"/>
    <w:rsid w:val="004F154E"/>
    <w:rsid w:val="004F38A5"/>
    <w:rsid w:val="004F600F"/>
    <w:rsid w:val="004F64EF"/>
    <w:rsid w:val="00500D7A"/>
    <w:rsid w:val="00501669"/>
    <w:rsid w:val="00502DDF"/>
    <w:rsid w:val="00505CB7"/>
    <w:rsid w:val="00506188"/>
    <w:rsid w:val="00510351"/>
    <w:rsid w:val="00510C7F"/>
    <w:rsid w:val="00512499"/>
    <w:rsid w:val="00512DDF"/>
    <w:rsid w:val="00514087"/>
    <w:rsid w:val="00515CBE"/>
    <w:rsid w:val="00515DEA"/>
    <w:rsid w:val="005202FA"/>
    <w:rsid w:val="005204BB"/>
    <w:rsid w:val="00521E8A"/>
    <w:rsid w:val="005247F1"/>
    <w:rsid w:val="00525B01"/>
    <w:rsid w:val="0052721B"/>
    <w:rsid w:val="00527B38"/>
    <w:rsid w:val="0053211C"/>
    <w:rsid w:val="0053219E"/>
    <w:rsid w:val="00532A42"/>
    <w:rsid w:val="00535C93"/>
    <w:rsid w:val="00536E8C"/>
    <w:rsid w:val="0053780F"/>
    <w:rsid w:val="00542749"/>
    <w:rsid w:val="00546BA7"/>
    <w:rsid w:val="00547B20"/>
    <w:rsid w:val="005519D1"/>
    <w:rsid w:val="00552932"/>
    <w:rsid w:val="00552E97"/>
    <w:rsid w:val="005533C8"/>
    <w:rsid w:val="00553C44"/>
    <w:rsid w:val="0055443D"/>
    <w:rsid w:val="005553AE"/>
    <w:rsid w:val="00561172"/>
    <w:rsid w:val="005626BD"/>
    <w:rsid w:val="0056457F"/>
    <w:rsid w:val="00570232"/>
    <w:rsid w:val="00570C3C"/>
    <w:rsid w:val="00577966"/>
    <w:rsid w:val="0058122F"/>
    <w:rsid w:val="00581454"/>
    <w:rsid w:val="005844C4"/>
    <w:rsid w:val="005844E3"/>
    <w:rsid w:val="00587E17"/>
    <w:rsid w:val="00591577"/>
    <w:rsid w:val="005949CF"/>
    <w:rsid w:val="00594E8D"/>
    <w:rsid w:val="00597BDF"/>
    <w:rsid w:val="005A0043"/>
    <w:rsid w:val="005A1830"/>
    <w:rsid w:val="005A32C1"/>
    <w:rsid w:val="005A39AC"/>
    <w:rsid w:val="005A7706"/>
    <w:rsid w:val="005B3173"/>
    <w:rsid w:val="005B3785"/>
    <w:rsid w:val="005B4AD0"/>
    <w:rsid w:val="005B692A"/>
    <w:rsid w:val="005C3726"/>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12D1"/>
    <w:rsid w:val="005F435B"/>
    <w:rsid w:val="005F7FCA"/>
    <w:rsid w:val="00600A2E"/>
    <w:rsid w:val="0060511A"/>
    <w:rsid w:val="006118BE"/>
    <w:rsid w:val="006135D6"/>
    <w:rsid w:val="006152B5"/>
    <w:rsid w:val="00616927"/>
    <w:rsid w:val="00617544"/>
    <w:rsid w:val="0062433A"/>
    <w:rsid w:val="00627EE9"/>
    <w:rsid w:val="006313AF"/>
    <w:rsid w:val="006313D9"/>
    <w:rsid w:val="00631AE8"/>
    <w:rsid w:val="00632E5A"/>
    <w:rsid w:val="00636D33"/>
    <w:rsid w:val="006413FB"/>
    <w:rsid w:val="006417A8"/>
    <w:rsid w:val="006427F3"/>
    <w:rsid w:val="006431F2"/>
    <w:rsid w:val="006436C8"/>
    <w:rsid w:val="0064411D"/>
    <w:rsid w:val="00644730"/>
    <w:rsid w:val="006509AC"/>
    <w:rsid w:val="00655172"/>
    <w:rsid w:val="00656DC6"/>
    <w:rsid w:val="006575CE"/>
    <w:rsid w:val="00657938"/>
    <w:rsid w:val="00660690"/>
    <w:rsid w:val="00660870"/>
    <w:rsid w:val="00660B9F"/>
    <w:rsid w:val="00661208"/>
    <w:rsid w:val="0066162B"/>
    <w:rsid w:val="00661B1A"/>
    <w:rsid w:val="00661CD2"/>
    <w:rsid w:val="00662182"/>
    <w:rsid w:val="00663C13"/>
    <w:rsid w:val="00666E0D"/>
    <w:rsid w:val="00670F32"/>
    <w:rsid w:val="0067327A"/>
    <w:rsid w:val="00674417"/>
    <w:rsid w:val="00674E35"/>
    <w:rsid w:val="00687EC8"/>
    <w:rsid w:val="00690BC3"/>
    <w:rsid w:val="00690C9D"/>
    <w:rsid w:val="00692028"/>
    <w:rsid w:val="0069418B"/>
    <w:rsid w:val="00696814"/>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66A"/>
    <w:rsid w:val="006D5E6C"/>
    <w:rsid w:val="006D7BFB"/>
    <w:rsid w:val="006E2293"/>
    <w:rsid w:val="006E2996"/>
    <w:rsid w:val="006F06C0"/>
    <w:rsid w:val="006F3CD0"/>
    <w:rsid w:val="006F6896"/>
    <w:rsid w:val="006F6D13"/>
    <w:rsid w:val="006F6ECC"/>
    <w:rsid w:val="0070151B"/>
    <w:rsid w:val="00703635"/>
    <w:rsid w:val="00704096"/>
    <w:rsid w:val="00704B2F"/>
    <w:rsid w:val="0071160B"/>
    <w:rsid w:val="00712A60"/>
    <w:rsid w:val="0071580B"/>
    <w:rsid w:val="00716DDA"/>
    <w:rsid w:val="007223A6"/>
    <w:rsid w:val="00722CA2"/>
    <w:rsid w:val="0073107E"/>
    <w:rsid w:val="00731789"/>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437D"/>
    <w:rsid w:val="00776074"/>
    <w:rsid w:val="0077642F"/>
    <w:rsid w:val="007771CC"/>
    <w:rsid w:val="007835F3"/>
    <w:rsid w:val="00785055"/>
    <w:rsid w:val="0078723B"/>
    <w:rsid w:val="00790CC9"/>
    <w:rsid w:val="0079106B"/>
    <w:rsid w:val="00791116"/>
    <w:rsid w:val="00792016"/>
    <w:rsid w:val="00794068"/>
    <w:rsid w:val="007A7E6A"/>
    <w:rsid w:val="007B467E"/>
    <w:rsid w:val="007B4FE3"/>
    <w:rsid w:val="007B530A"/>
    <w:rsid w:val="007B5B8F"/>
    <w:rsid w:val="007B5D2C"/>
    <w:rsid w:val="007B7420"/>
    <w:rsid w:val="007C396A"/>
    <w:rsid w:val="007C7BDD"/>
    <w:rsid w:val="007E1651"/>
    <w:rsid w:val="007E28CE"/>
    <w:rsid w:val="007E2CFA"/>
    <w:rsid w:val="007E3837"/>
    <w:rsid w:val="007E595C"/>
    <w:rsid w:val="007E70CD"/>
    <w:rsid w:val="007E7248"/>
    <w:rsid w:val="007F36A0"/>
    <w:rsid w:val="007F4D81"/>
    <w:rsid w:val="007F5A34"/>
    <w:rsid w:val="007F78F4"/>
    <w:rsid w:val="008011A3"/>
    <w:rsid w:val="00806017"/>
    <w:rsid w:val="008068EB"/>
    <w:rsid w:val="00807FAD"/>
    <w:rsid w:val="00812096"/>
    <w:rsid w:val="0081211C"/>
    <w:rsid w:val="00817AFC"/>
    <w:rsid w:val="00821465"/>
    <w:rsid w:val="00821735"/>
    <w:rsid w:val="00824335"/>
    <w:rsid w:val="00826A6F"/>
    <w:rsid w:val="00826B69"/>
    <w:rsid w:val="00826E28"/>
    <w:rsid w:val="00830D23"/>
    <w:rsid w:val="00831BE1"/>
    <w:rsid w:val="00835FCF"/>
    <w:rsid w:val="00837E89"/>
    <w:rsid w:val="008401E3"/>
    <w:rsid w:val="00843160"/>
    <w:rsid w:val="00846463"/>
    <w:rsid w:val="0084737C"/>
    <w:rsid w:val="00852019"/>
    <w:rsid w:val="00853FFD"/>
    <w:rsid w:val="00855106"/>
    <w:rsid w:val="00863B50"/>
    <w:rsid w:val="008665E9"/>
    <w:rsid w:val="00870758"/>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31A6"/>
    <w:rsid w:val="008B55DF"/>
    <w:rsid w:val="008B5C94"/>
    <w:rsid w:val="008C126A"/>
    <w:rsid w:val="008C1A51"/>
    <w:rsid w:val="008C267B"/>
    <w:rsid w:val="008C2E26"/>
    <w:rsid w:val="008C4E63"/>
    <w:rsid w:val="008C7373"/>
    <w:rsid w:val="008D0355"/>
    <w:rsid w:val="008D13C1"/>
    <w:rsid w:val="008D2DA1"/>
    <w:rsid w:val="008D543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5447"/>
    <w:rsid w:val="00916359"/>
    <w:rsid w:val="009264F2"/>
    <w:rsid w:val="00926A5C"/>
    <w:rsid w:val="00927633"/>
    <w:rsid w:val="00930D90"/>
    <w:rsid w:val="0093189C"/>
    <w:rsid w:val="0093298D"/>
    <w:rsid w:val="00932E7A"/>
    <w:rsid w:val="00936760"/>
    <w:rsid w:val="009368F3"/>
    <w:rsid w:val="00940019"/>
    <w:rsid w:val="00940556"/>
    <w:rsid w:val="00941A95"/>
    <w:rsid w:val="009452F5"/>
    <w:rsid w:val="00951789"/>
    <w:rsid w:val="00952520"/>
    <w:rsid w:val="0095373F"/>
    <w:rsid w:val="00953EC8"/>
    <w:rsid w:val="00954DBD"/>
    <w:rsid w:val="00961A12"/>
    <w:rsid w:val="00971763"/>
    <w:rsid w:val="00971EAC"/>
    <w:rsid w:val="00972056"/>
    <w:rsid w:val="009737C2"/>
    <w:rsid w:val="00980363"/>
    <w:rsid w:val="009821DF"/>
    <w:rsid w:val="00982899"/>
    <w:rsid w:val="0098300F"/>
    <w:rsid w:val="00983B5D"/>
    <w:rsid w:val="00985309"/>
    <w:rsid w:val="009859A5"/>
    <w:rsid w:val="009867A3"/>
    <w:rsid w:val="0099059E"/>
    <w:rsid w:val="009908E5"/>
    <w:rsid w:val="00991749"/>
    <w:rsid w:val="00995ABC"/>
    <w:rsid w:val="0099705B"/>
    <w:rsid w:val="009A0DED"/>
    <w:rsid w:val="009A43BA"/>
    <w:rsid w:val="009A4D6D"/>
    <w:rsid w:val="009A53D2"/>
    <w:rsid w:val="009A6087"/>
    <w:rsid w:val="009A66B3"/>
    <w:rsid w:val="009B04CF"/>
    <w:rsid w:val="009B1903"/>
    <w:rsid w:val="009C0AAF"/>
    <w:rsid w:val="009D32C7"/>
    <w:rsid w:val="009D39E8"/>
    <w:rsid w:val="009D40B4"/>
    <w:rsid w:val="009E0A4B"/>
    <w:rsid w:val="009E0EF5"/>
    <w:rsid w:val="009E1295"/>
    <w:rsid w:val="009E3096"/>
    <w:rsid w:val="009E6563"/>
    <w:rsid w:val="009F3075"/>
    <w:rsid w:val="009F30D6"/>
    <w:rsid w:val="009F3720"/>
    <w:rsid w:val="009F5452"/>
    <w:rsid w:val="009F72AB"/>
    <w:rsid w:val="009F7877"/>
    <w:rsid w:val="00A00B54"/>
    <w:rsid w:val="00A0188E"/>
    <w:rsid w:val="00A02163"/>
    <w:rsid w:val="00A04035"/>
    <w:rsid w:val="00A06C18"/>
    <w:rsid w:val="00A10143"/>
    <w:rsid w:val="00A10274"/>
    <w:rsid w:val="00A1147A"/>
    <w:rsid w:val="00A126CD"/>
    <w:rsid w:val="00A12FB6"/>
    <w:rsid w:val="00A13487"/>
    <w:rsid w:val="00A14402"/>
    <w:rsid w:val="00A25FEB"/>
    <w:rsid w:val="00A2728C"/>
    <w:rsid w:val="00A30EED"/>
    <w:rsid w:val="00A31242"/>
    <w:rsid w:val="00A31465"/>
    <w:rsid w:val="00A368F4"/>
    <w:rsid w:val="00A375CC"/>
    <w:rsid w:val="00A37679"/>
    <w:rsid w:val="00A464BA"/>
    <w:rsid w:val="00A46A9B"/>
    <w:rsid w:val="00A4753F"/>
    <w:rsid w:val="00A47981"/>
    <w:rsid w:val="00A50845"/>
    <w:rsid w:val="00A508F9"/>
    <w:rsid w:val="00A51B67"/>
    <w:rsid w:val="00A5565A"/>
    <w:rsid w:val="00A5589B"/>
    <w:rsid w:val="00A55D56"/>
    <w:rsid w:val="00A56274"/>
    <w:rsid w:val="00A6019C"/>
    <w:rsid w:val="00A65C79"/>
    <w:rsid w:val="00A660B0"/>
    <w:rsid w:val="00A67EE9"/>
    <w:rsid w:val="00A82A8B"/>
    <w:rsid w:val="00A850AC"/>
    <w:rsid w:val="00A85DC6"/>
    <w:rsid w:val="00A86DD5"/>
    <w:rsid w:val="00A90B15"/>
    <w:rsid w:val="00A91766"/>
    <w:rsid w:val="00A95F2D"/>
    <w:rsid w:val="00A973D9"/>
    <w:rsid w:val="00A97694"/>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4D20"/>
    <w:rsid w:val="00B1637F"/>
    <w:rsid w:val="00B16ADC"/>
    <w:rsid w:val="00B17AD7"/>
    <w:rsid w:val="00B20022"/>
    <w:rsid w:val="00B24B4D"/>
    <w:rsid w:val="00B2719E"/>
    <w:rsid w:val="00B305A2"/>
    <w:rsid w:val="00B30835"/>
    <w:rsid w:val="00B322DC"/>
    <w:rsid w:val="00B32C80"/>
    <w:rsid w:val="00B33F0F"/>
    <w:rsid w:val="00B37923"/>
    <w:rsid w:val="00B43E16"/>
    <w:rsid w:val="00B448D2"/>
    <w:rsid w:val="00B5015A"/>
    <w:rsid w:val="00B51571"/>
    <w:rsid w:val="00B5161D"/>
    <w:rsid w:val="00B52FDD"/>
    <w:rsid w:val="00B53CDD"/>
    <w:rsid w:val="00B5642E"/>
    <w:rsid w:val="00B63BC9"/>
    <w:rsid w:val="00B63C61"/>
    <w:rsid w:val="00B6547F"/>
    <w:rsid w:val="00B65FFB"/>
    <w:rsid w:val="00B671FC"/>
    <w:rsid w:val="00B67653"/>
    <w:rsid w:val="00B70B1E"/>
    <w:rsid w:val="00B729EE"/>
    <w:rsid w:val="00B73391"/>
    <w:rsid w:val="00B73916"/>
    <w:rsid w:val="00B74698"/>
    <w:rsid w:val="00B747BA"/>
    <w:rsid w:val="00B774A9"/>
    <w:rsid w:val="00B77AA2"/>
    <w:rsid w:val="00B804D6"/>
    <w:rsid w:val="00B824A7"/>
    <w:rsid w:val="00B8338E"/>
    <w:rsid w:val="00B857F4"/>
    <w:rsid w:val="00B87A91"/>
    <w:rsid w:val="00B94443"/>
    <w:rsid w:val="00B954CC"/>
    <w:rsid w:val="00BA1146"/>
    <w:rsid w:val="00BA432B"/>
    <w:rsid w:val="00BB1545"/>
    <w:rsid w:val="00BB4624"/>
    <w:rsid w:val="00BB71C6"/>
    <w:rsid w:val="00BB71D8"/>
    <w:rsid w:val="00BB7572"/>
    <w:rsid w:val="00BB7C9C"/>
    <w:rsid w:val="00BB7CB3"/>
    <w:rsid w:val="00BC11BB"/>
    <w:rsid w:val="00BC247C"/>
    <w:rsid w:val="00BC2C2A"/>
    <w:rsid w:val="00BC4D5C"/>
    <w:rsid w:val="00BD0A14"/>
    <w:rsid w:val="00BD38F7"/>
    <w:rsid w:val="00BD3F3B"/>
    <w:rsid w:val="00BD41D3"/>
    <w:rsid w:val="00BD672E"/>
    <w:rsid w:val="00BD7C99"/>
    <w:rsid w:val="00BE258E"/>
    <w:rsid w:val="00BE6E94"/>
    <w:rsid w:val="00BF0960"/>
    <w:rsid w:val="00BF3694"/>
    <w:rsid w:val="00BF7EAF"/>
    <w:rsid w:val="00C00631"/>
    <w:rsid w:val="00C0340E"/>
    <w:rsid w:val="00C0493E"/>
    <w:rsid w:val="00C058C6"/>
    <w:rsid w:val="00C05F45"/>
    <w:rsid w:val="00C1681E"/>
    <w:rsid w:val="00C2206F"/>
    <w:rsid w:val="00C226B0"/>
    <w:rsid w:val="00C25044"/>
    <w:rsid w:val="00C25139"/>
    <w:rsid w:val="00C2661A"/>
    <w:rsid w:val="00C26A5E"/>
    <w:rsid w:val="00C30DBF"/>
    <w:rsid w:val="00C321F7"/>
    <w:rsid w:val="00C32521"/>
    <w:rsid w:val="00C354FE"/>
    <w:rsid w:val="00C3789A"/>
    <w:rsid w:val="00C3793D"/>
    <w:rsid w:val="00C467FD"/>
    <w:rsid w:val="00C47A1B"/>
    <w:rsid w:val="00C47F79"/>
    <w:rsid w:val="00C50D61"/>
    <w:rsid w:val="00C517C5"/>
    <w:rsid w:val="00C52BAE"/>
    <w:rsid w:val="00C53C54"/>
    <w:rsid w:val="00C541C0"/>
    <w:rsid w:val="00C56066"/>
    <w:rsid w:val="00C567B2"/>
    <w:rsid w:val="00C60B4E"/>
    <w:rsid w:val="00C629E5"/>
    <w:rsid w:val="00C642F1"/>
    <w:rsid w:val="00C657AE"/>
    <w:rsid w:val="00C66CE6"/>
    <w:rsid w:val="00C71812"/>
    <w:rsid w:val="00C71B13"/>
    <w:rsid w:val="00C72DAB"/>
    <w:rsid w:val="00C74199"/>
    <w:rsid w:val="00C74767"/>
    <w:rsid w:val="00C75A45"/>
    <w:rsid w:val="00C84B6E"/>
    <w:rsid w:val="00C84F97"/>
    <w:rsid w:val="00C9413B"/>
    <w:rsid w:val="00C94A47"/>
    <w:rsid w:val="00CA04E5"/>
    <w:rsid w:val="00CA082A"/>
    <w:rsid w:val="00CA6798"/>
    <w:rsid w:val="00CB14F0"/>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4836"/>
    <w:rsid w:val="00D45076"/>
    <w:rsid w:val="00D45E4B"/>
    <w:rsid w:val="00D46D29"/>
    <w:rsid w:val="00D50182"/>
    <w:rsid w:val="00D50F27"/>
    <w:rsid w:val="00D52E4B"/>
    <w:rsid w:val="00D53778"/>
    <w:rsid w:val="00D53965"/>
    <w:rsid w:val="00D57FE6"/>
    <w:rsid w:val="00D62408"/>
    <w:rsid w:val="00D63D05"/>
    <w:rsid w:val="00D67603"/>
    <w:rsid w:val="00D7102A"/>
    <w:rsid w:val="00D72186"/>
    <w:rsid w:val="00D72A37"/>
    <w:rsid w:val="00D73CAF"/>
    <w:rsid w:val="00D80AD1"/>
    <w:rsid w:val="00D8162E"/>
    <w:rsid w:val="00D84899"/>
    <w:rsid w:val="00D875FE"/>
    <w:rsid w:val="00D95427"/>
    <w:rsid w:val="00DB1F54"/>
    <w:rsid w:val="00DB2E76"/>
    <w:rsid w:val="00DB31DA"/>
    <w:rsid w:val="00DB3718"/>
    <w:rsid w:val="00DB4A73"/>
    <w:rsid w:val="00DB4D6D"/>
    <w:rsid w:val="00DC0156"/>
    <w:rsid w:val="00DC2688"/>
    <w:rsid w:val="00DD200E"/>
    <w:rsid w:val="00DD696F"/>
    <w:rsid w:val="00DE04FD"/>
    <w:rsid w:val="00DE1361"/>
    <w:rsid w:val="00DE17AF"/>
    <w:rsid w:val="00DE24B6"/>
    <w:rsid w:val="00DE491D"/>
    <w:rsid w:val="00DE5AF1"/>
    <w:rsid w:val="00DF44DE"/>
    <w:rsid w:val="00DF4AC8"/>
    <w:rsid w:val="00DF6A49"/>
    <w:rsid w:val="00DF6E51"/>
    <w:rsid w:val="00DF702C"/>
    <w:rsid w:val="00E00A8F"/>
    <w:rsid w:val="00E04D56"/>
    <w:rsid w:val="00E06B8B"/>
    <w:rsid w:val="00E07D12"/>
    <w:rsid w:val="00E10D46"/>
    <w:rsid w:val="00E115B5"/>
    <w:rsid w:val="00E12050"/>
    <w:rsid w:val="00E132AD"/>
    <w:rsid w:val="00E1419C"/>
    <w:rsid w:val="00E158F7"/>
    <w:rsid w:val="00E172A7"/>
    <w:rsid w:val="00E23090"/>
    <w:rsid w:val="00E252E1"/>
    <w:rsid w:val="00E26CC5"/>
    <w:rsid w:val="00E277FD"/>
    <w:rsid w:val="00E30ACA"/>
    <w:rsid w:val="00E32805"/>
    <w:rsid w:val="00E34283"/>
    <w:rsid w:val="00E34B11"/>
    <w:rsid w:val="00E35F4D"/>
    <w:rsid w:val="00E37C17"/>
    <w:rsid w:val="00E449B9"/>
    <w:rsid w:val="00E44EC3"/>
    <w:rsid w:val="00E46FD4"/>
    <w:rsid w:val="00E539D4"/>
    <w:rsid w:val="00E612CB"/>
    <w:rsid w:val="00E62A39"/>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C71"/>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2AD1"/>
    <w:rsid w:val="00EE35A9"/>
    <w:rsid w:val="00EE673D"/>
    <w:rsid w:val="00EE6A0B"/>
    <w:rsid w:val="00EE6DAE"/>
    <w:rsid w:val="00EF21A8"/>
    <w:rsid w:val="00EF7981"/>
    <w:rsid w:val="00EF7A3C"/>
    <w:rsid w:val="00F00F80"/>
    <w:rsid w:val="00F01856"/>
    <w:rsid w:val="00F0394A"/>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1131"/>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046C"/>
    <w:rsid w:val="00FD20AF"/>
    <w:rsid w:val="00FD2100"/>
    <w:rsid w:val="00FD2BEE"/>
    <w:rsid w:val="00FD32B1"/>
    <w:rsid w:val="00FD4C87"/>
    <w:rsid w:val="00FD5197"/>
    <w:rsid w:val="00FE0914"/>
    <w:rsid w:val="00FE36CA"/>
    <w:rsid w:val="00FE6020"/>
    <w:rsid w:val="00FE6DC3"/>
    <w:rsid w:val="00FE6E88"/>
    <w:rsid w:val="00FE7108"/>
    <w:rsid w:val="00FE713F"/>
    <w:rsid w:val="00FF092B"/>
    <w:rsid w:val="00FF1689"/>
    <w:rsid w:val="00FF5467"/>
    <w:rsid w:val="00FF5604"/>
    <w:rsid w:val="00FF587F"/>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496B9D-708D-471A-90AA-E47378A6C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6866</Words>
  <Characters>39573</Characters>
  <Application>Microsoft Office Word</Application>
  <DocSecurity>0</DocSecurity>
  <Lines>329</Lines>
  <Paragraphs>92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2023-06-13T06:47:00Z</dcterms:created>
  <dcterms:modified xsi:type="dcterms:W3CDTF">2023-06-16T08:57:00Z</dcterms:modified>
</cp:coreProperties>
</file>